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8"/>
          <w:u w:val="single"/>
          <w:lang w:val="uk-UA"/>
        </w:rPr>
      </w:pPr>
      <w:r w:rsidRPr="00932809">
        <w:rPr>
          <w:rFonts w:ascii="Times New Roman" w:hAnsi="Times New Roman" w:cs="Times New Roman"/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32809">
        <w:rPr>
          <w:rFonts w:ascii="Times New Roman" w:hAnsi="Times New Roman" w:cs="Times New Roman"/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14"/>
          <w:u w:val="single"/>
          <w:lang w:val="uk-UA"/>
        </w:rPr>
      </w:pPr>
      <w:r w:rsidRPr="00932809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>ВІДДІЛЕННЯ «АГРОІНЖЕНЕРІЯ»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32809">
        <w:rPr>
          <w:rFonts w:ascii="Times New Roman" w:hAnsi="Times New Roman" w:cs="Times New Roman"/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</w:pPr>
      <w:r w:rsidRPr="00932809">
        <w:rPr>
          <w:rFonts w:ascii="Times New Roman" w:hAnsi="Times New Roman" w:cs="Times New Roman"/>
          <w:b/>
          <w:color w:val="auto"/>
          <w:sz w:val="25"/>
          <w:szCs w:val="25"/>
          <w:u w:val="single"/>
          <w:lang w:val="uk-UA"/>
        </w:rPr>
        <w:t xml:space="preserve">КАФЕДРА «АВТОМОБІЛЬНИЙ ТРАНСПОРТ» 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32809">
        <w:rPr>
          <w:rFonts w:ascii="Times New Roman" w:hAnsi="Times New Roman" w:cs="Times New Roman"/>
          <w:color w:val="auto"/>
          <w:sz w:val="16"/>
          <w:lang w:val="uk-UA"/>
        </w:rPr>
        <w:t>(повна назва кафедри (предметної,  циклової комісії))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pStyle w:val="2"/>
        <w:widowControl w:val="0"/>
        <w:jc w:val="center"/>
        <w:rPr>
          <w:b/>
          <w:bCs/>
          <w:color w:val="auto"/>
          <w:sz w:val="48"/>
        </w:rPr>
      </w:pPr>
      <w:r w:rsidRPr="00932809">
        <w:rPr>
          <w:b/>
          <w:bCs/>
          <w:color w:val="auto"/>
          <w:sz w:val="48"/>
        </w:rPr>
        <w:t>Пояснювальна записка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>до кваліфікаційної роботи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</w:pPr>
      <w:r w:rsidRPr="00932809">
        <w:rPr>
          <w:rFonts w:ascii="Times New Roman" w:hAnsi="Times New Roman" w:cs="Times New Roman"/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932809">
        <w:rPr>
          <w:rFonts w:ascii="Times New Roman" w:hAnsi="Times New Roman" w:cs="Times New Roman"/>
          <w:color w:val="auto"/>
          <w:sz w:val="20"/>
          <w:szCs w:val="20"/>
          <w:lang w:val="uk-UA"/>
        </w:rPr>
        <w:t>(освітньо-професійний ступінь)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2511"/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тему:   </w:t>
      </w:r>
      <w:r w:rsidRPr="00932809"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  <w:t>«</w:t>
      </w:r>
      <w:r w:rsidRPr="00932809">
        <w:rPr>
          <w:rStyle w:val="2511"/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 xml:space="preserve">Планування технічного обслуговування в 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</w:pPr>
      <w:r w:rsidRPr="00932809">
        <w:rPr>
          <w:rStyle w:val="2511"/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 xml:space="preserve">автотранпортному підприємстві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>з детальною розробкою пристосування для обслуговування гальм автомобіля».</w:t>
      </w:r>
    </w:p>
    <w:p w:rsidR="00932809" w:rsidRPr="00932809" w:rsidRDefault="00932809" w:rsidP="00FA271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ind w:left="4253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Виконав: студент  </w:t>
      </w: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>ІV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курсу, групи </w:t>
      </w: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>Ат-41</w:t>
      </w:r>
    </w:p>
    <w:p w:rsidR="00932809" w:rsidRPr="00932809" w:rsidRDefault="00932809" w:rsidP="00FA2719">
      <w:pPr>
        <w:widowControl w:val="0"/>
        <w:tabs>
          <w:tab w:val="left" w:pos="5220"/>
        </w:tabs>
        <w:spacing w:after="0"/>
        <w:ind w:left="4253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галузі знань </w:t>
      </w: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>27 «Транспорт»</w:t>
      </w:r>
    </w:p>
    <w:p w:rsidR="00932809" w:rsidRPr="00932809" w:rsidRDefault="00932809" w:rsidP="00FA2719">
      <w:pPr>
        <w:widowControl w:val="0"/>
        <w:spacing w:after="0"/>
        <w:ind w:left="4320" w:hanging="67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  <w:lang w:val="uk-UA"/>
        </w:rPr>
      </w:pPr>
      <w:r w:rsidRPr="00932809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спеціальності </w:t>
      </w:r>
      <w:r w:rsidRPr="00932809">
        <w:rPr>
          <w:rFonts w:ascii="Times New Roman" w:hAnsi="Times New Roman" w:cs="Times New Roman"/>
          <w:color w:val="auto"/>
          <w:sz w:val="26"/>
          <w:szCs w:val="26"/>
          <w:u w:val="single"/>
          <w:lang w:val="uk-UA"/>
        </w:rPr>
        <w:t>274 «Автомобільний транспорт»</w:t>
      </w:r>
      <w:r w:rsidRPr="00932809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lang w:val="uk-UA"/>
        </w:rPr>
      </w:pPr>
      <w:r w:rsidRPr="00932809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                  (галузь знань, спеціальність)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lang w:val="uk-UA"/>
        </w:rPr>
      </w:pPr>
    </w:p>
    <w:p w:rsidR="00932809" w:rsidRPr="00932809" w:rsidRDefault="00E77B60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6"/>
          <w:u w:val="single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 xml:space="preserve">Владислав </w:t>
      </w:r>
      <w:r w:rsidR="00932809" w:rsidRPr="00932809"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>БОНДАРЕЦЬ</w:t>
      </w:r>
      <w:r w:rsidR="00932809" w:rsidRPr="00932809">
        <w:rPr>
          <w:rFonts w:ascii="Times New Roman" w:hAnsi="Times New Roman" w:cs="Times New Roman"/>
          <w:color w:val="auto"/>
          <w:sz w:val="28"/>
          <w:szCs w:val="26"/>
          <w:u w:val="single"/>
          <w:lang w:val="uk-UA"/>
        </w:rPr>
        <w:t xml:space="preserve">                     </w:t>
      </w:r>
      <w:r>
        <w:rPr>
          <w:rFonts w:ascii="Times New Roman" w:hAnsi="Times New Roman" w:cs="Times New Roman"/>
          <w:color w:val="auto"/>
          <w:sz w:val="16"/>
          <w:u w:val="single"/>
          <w:lang w:val="uk-UA"/>
        </w:rPr>
        <w:t>_________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932809">
        <w:rPr>
          <w:rFonts w:ascii="Times New Roman" w:hAnsi="Times New Roman" w:cs="Times New Roman"/>
          <w:color w:val="auto"/>
          <w:sz w:val="18"/>
          <w:szCs w:val="18"/>
          <w:lang w:val="uk-UA"/>
        </w:rPr>
        <w:t xml:space="preserve">                                 (власне ім’я та прізвище)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Керівник  </w:t>
      </w: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 xml:space="preserve"> к.т.н. Богдан ЄМЕЦЬ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__________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932809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932809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Рецензент  </w:t>
      </w: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>к.т.н., доц. Сергій Мельничук</w:t>
      </w:r>
    </w:p>
    <w:p w:rsidR="00932809" w:rsidRPr="00932809" w:rsidRDefault="00932809" w:rsidP="00FA2719">
      <w:pPr>
        <w:widowControl w:val="0"/>
        <w:spacing w:after="0"/>
        <w:ind w:left="432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932809">
        <w:rPr>
          <w:rFonts w:ascii="Times New Roman" w:hAnsi="Times New Roman" w:cs="Times New Roman"/>
          <w:color w:val="auto"/>
          <w:sz w:val="16"/>
          <w:lang w:val="uk-UA"/>
        </w:rPr>
        <w:t xml:space="preserve">                                  </w:t>
      </w:r>
      <w:r w:rsidRPr="00932809">
        <w:rPr>
          <w:rFonts w:ascii="Times New Roman" w:hAnsi="Times New Roman" w:cs="Times New Roman"/>
          <w:color w:val="auto"/>
          <w:sz w:val="18"/>
          <w:szCs w:val="18"/>
          <w:lang w:val="uk-UA"/>
        </w:rPr>
        <w:t>(власне ім’я та прізвище)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16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>м. Житомир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- 20</w:t>
      </w:r>
      <w:r w:rsidRPr="00932809">
        <w:rPr>
          <w:rFonts w:ascii="Times New Roman" w:hAnsi="Times New Roman" w:cs="Times New Roman"/>
          <w:color w:val="auto"/>
          <w:sz w:val="28"/>
          <w:u w:val="single"/>
          <w:lang w:val="uk-UA"/>
        </w:rPr>
        <w:t>25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року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2511"/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«</w:t>
      </w:r>
      <w:r w:rsidRPr="00932809">
        <w:rPr>
          <w:rStyle w:val="2511"/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Планування технічного обслуговування в 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932809">
        <w:rPr>
          <w:rStyle w:val="2511"/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автотранпортному підприємстві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з детальною розробкою пристосування для обслуговування гальм автомобіля»</w:t>
      </w:r>
    </w:p>
    <w:p w:rsidR="00932809" w:rsidRPr="00932809" w:rsidRDefault="00932809" w:rsidP="00FA2719">
      <w:pPr>
        <w:widowControl w:val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АНОТАЦІЯ</w:t>
      </w:r>
    </w:p>
    <w:p w:rsidR="00932809" w:rsidRPr="00932809" w:rsidRDefault="00932809" w:rsidP="00FA2719">
      <w:pPr>
        <w:widowControl w:val="0"/>
        <w:rPr>
          <w:color w:val="auto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Пояснювальна записка, в тому числі 3 іл., 8 табл., 7 літературних джерел, 2 додатки; 4 аркушів креслень.</w:t>
      </w:r>
    </w:p>
    <w:p w:rsidR="00932809" w:rsidRPr="00932809" w:rsidRDefault="00932809" w:rsidP="00FA27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932809" w:rsidRPr="00932809" w:rsidRDefault="00932809" w:rsidP="00FA27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КЛЮЧОВІ СЛОВА: </w:t>
      </w:r>
      <w:r w:rsidRPr="00932809">
        <w:rPr>
          <w:rStyle w:val="2511"/>
          <w:rFonts w:ascii="Times New Roman" w:hAnsi="Times New Roman" w:cs="Times New Roman"/>
          <w:caps/>
          <w:color w:val="auto"/>
          <w:sz w:val="28"/>
          <w:szCs w:val="28"/>
          <w:lang w:val="uk-UA"/>
        </w:rPr>
        <w:t>Організація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32809">
        <w:rPr>
          <w:rStyle w:val="2511"/>
          <w:rFonts w:ascii="Times New Roman" w:hAnsi="Times New Roman" w:cs="Times New Roman"/>
          <w:caps/>
          <w:color w:val="auto"/>
          <w:sz w:val="28"/>
          <w:szCs w:val="28"/>
          <w:lang w:val="uk-UA"/>
        </w:rPr>
        <w:t>автомобільн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ИЙ, </w:t>
      </w:r>
      <w:r w:rsidRPr="00932809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гальма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32809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пристрій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32809">
        <w:rPr>
          <w:rStyle w:val="2511"/>
          <w:rFonts w:ascii="Times New Roman" w:hAnsi="Times New Roman" w:cs="Times New Roman"/>
          <w:caps/>
          <w:color w:val="auto"/>
          <w:sz w:val="28"/>
          <w:szCs w:val="28"/>
          <w:lang w:val="uk-UA"/>
        </w:rPr>
        <w:t>обслуговування</w:t>
      </w:r>
    </w:p>
    <w:p w:rsidR="00932809" w:rsidRPr="00932809" w:rsidRDefault="00932809" w:rsidP="00FA2719">
      <w:pPr>
        <w:widowControl w:val="0"/>
        <w:rPr>
          <w:color w:val="auto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кваліфікаційній роботі викладено </w:t>
      </w:r>
      <w:r w:rsidRPr="00932809">
        <w:rPr>
          <w:rStyle w:val="FontStyle360"/>
          <w:color w:val="auto"/>
          <w:lang w:val="uk-UA" w:eastAsia="uk-UA"/>
        </w:rPr>
        <w:t xml:space="preserve">організацію технології технічного обслуговування і поточного ремонту  на проєктованому підприємстві, а також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Style w:val="FontStyle387"/>
          <w:color w:val="auto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озрахунок чисельності робітників та виробничих площ, з метою удосконалення виробничої бази.</w:t>
      </w:r>
    </w:p>
    <w:p w:rsidR="00932809" w:rsidRPr="00932809" w:rsidRDefault="00932809" w:rsidP="00FA2719">
      <w:pPr>
        <w:pStyle w:val="14"/>
        <w:widowControl w:val="0"/>
        <w:ind w:firstLine="709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>В результаті виконання кваліфікаційної роботи був розроблений пристрій для обслуговування пневмоприводу гальм, який дасть можливість удосконалити організацію технічне обслуговування пневмоприводу гальм.</w:t>
      </w:r>
    </w:p>
    <w:p w:rsidR="00932809" w:rsidRPr="00932809" w:rsidRDefault="00932809" w:rsidP="00FA2719">
      <w:pPr>
        <w:pStyle w:val="14"/>
        <w:widowControl w:val="0"/>
        <w:ind w:firstLine="709"/>
        <w:jc w:val="both"/>
        <w:rPr>
          <w:noProof w:val="0"/>
          <w:color w:val="auto"/>
        </w:rPr>
      </w:pPr>
      <w:r w:rsidRPr="00932809">
        <w:rPr>
          <w:rFonts w:eastAsia="Arial Unicode MS"/>
          <w:noProof w:val="0"/>
          <w:color w:val="auto"/>
        </w:rPr>
        <w:t xml:space="preserve">Виконано </w:t>
      </w:r>
      <w:r w:rsidRPr="00932809">
        <w:rPr>
          <w:bCs/>
          <w:noProof w:val="0"/>
          <w:color w:val="auto"/>
        </w:rPr>
        <w:t>розрахунок робочого тиску удосконаленого</w:t>
      </w:r>
      <w:r w:rsidRPr="00932809">
        <w:rPr>
          <w:noProof w:val="0"/>
          <w:color w:val="auto"/>
        </w:rPr>
        <w:t xml:space="preserve"> пневматичного приводу, </w:t>
      </w:r>
      <w:r w:rsidRPr="00932809">
        <w:rPr>
          <w:bCs/>
          <w:noProof w:val="0"/>
          <w:color w:val="auto"/>
        </w:rPr>
        <w:t xml:space="preserve">обгрунтування технічного обслуговуваня та розрахунок розмірів </w:t>
      </w:r>
      <w:r w:rsidRPr="00932809">
        <w:rPr>
          <w:noProof w:val="0"/>
          <w:color w:val="auto"/>
        </w:rPr>
        <w:t xml:space="preserve">вологовідокремлювача. </w:t>
      </w: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Розроблено основні заходи з охорони праці, проведено розрахунки економічної доцільності проєкту.</w:t>
      </w: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pStyle w:val="14"/>
        <w:widowControl w:val="0"/>
        <w:tabs>
          <w:tab w:val="left" w:pos="284"/>
          <w:tab w:val="center" w:pos="5130"/>
        </w:tabs>
        <w:spacing w:line="276" w:lineRule="auto"/>
        <w:ind w:left="284" w:firstLine="0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ВСТУП      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1. </w:t>
      </w:r>
      <w:r w:rsidRPr="00932809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 xml:space="preserve">Розрахунок параметрів автомобільного парку   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2. ТЕХНОЛОГІЧНА ЧАСТИНА 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3. КОНСТРУКТОРСЬКА  ЧАСТИНА  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4. ОХОРОНА ПРАЦІ 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5. ЕКОНОМІЧНА ЧАСТИНА  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ВИСНОВКИ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  <w:t>Список використаної Літератури</w:t>
      </w:r>
    </w:p>
    <w:p w:rsidR="00932809" w:rsidRPr="00932809" w:rsidRDefault="00932809" w:rsidP="00FA2719">
      <w:pPr>
        <w:widowControl w:val="0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ДОДАТОК </w:t>
      </w:r>
    </w:p>
    <w:p w:rsidR="00932809" w:rsidRPr="00932809" w:rsidRDefault="00932809" w:rsidP="00FA2719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pStyle w:val="14"/>
        <w:widowControl w:val="0"/>
        <w:tabs>
          <w:tab w:val="left" w:pos="4440"/>
        </w:tabs>
        <w:ind w:firstLine="0"/>
        <w:jc w:val="center"/>
        <w:rPr>
          <w:noProof w:val="0"/>
          <w:color w:val="auto"/>
          <w:u w:val="single"/>
        </w:rPr>
      </w:pPr>
      <w:r w:rsidRPr="00932809">
        <w:rPr>
          <w:noProof w:val="0"/>
          <w:color w:val="auto"/>
        </w:rPr>
        <w:t>ВСТУП</w:t>
      </w:r>
    </w:p>
    <w:p w:rsidR="00932809" w:rsidRPr="00932809" w:rsidRDefault="00932809" w:rsidP="00FA2719">
      <w:pPr>
        <w:pStyle w:val="14"/>
        <w:widowControl w:val="0"/>
        <w:spacing w:line="240" w:lineRule="auto"/>
        <w:ind w:left="284" w:right="284" w:firstLine="567"/>
        <w:jc w:val="both"/>
        <w:rPr>
          <w:noProof w:val="0"/>
          <w:color w:val="auto"/>
        </w:rPr>
      </w:pPr>
    </w:p>
    <w:p w:rsidR="00932809" w:rsidRPr="00932809" w:rsidRDefault="00932809" w:rsidP="00FA2719">
      <w:pPr>
        <w:pStyle w:val="a5"/>
        <w:widowControl w:val="0"/>
        <w:tabs>
          <w:tab w:val="left" w:pos="10773"/>
        </w:tabs>
        <w:ind w:right="284" w:firstLine="567"/>
        <w:jc w:val="both"/>
        <w:rPr>
          <w:color w:val="auto"/>
          <w:szCs w:val="28"/>
        </w:rPr>
      </w:pPr>
      <w:r w:rsidRPr="00932809">
        <w:rPr>
          <w:color w:val="auto"/>
          <w:szCs w:val="28"/>
        </w:rPr>
        <w:t>В процесі становлення і формування нашої держави, утвердження її економічної незалежності, ефектитвності та самодостатності особливо важлива роль відводиться сільському господарству. В період зміни форм власності, становлення нових земельних відносин в аграрному секторі виникає пряма залежність сільськогосподарських виробників від результатів їх діяльності, які безпосередньо пов’язані із забезпеченістю виробників сучасною, уніфікованою і надійною технікою, в тому числі різноманітними автомобілями.</w:t>
      </w:r>
    </w:p>
    <w:p w:rsidR="00932809" w:rsidRPr="00932809" w:rsidRDefault="00932809" w:rsidP="00FA2719">
      <w:pPr>
        <w:widowControl w:val="0"/>
        <w:autoSpaceDE w:val="0"/>
        <w:autoSpaceDN w:val="0"/>
        <w:adjustRightInd w:val="0"/>
        <w:spacing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обставини особливо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підвищують роль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технічного обслуговування,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 системи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заходів спрямованих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підтримання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відновлення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робо-тоздатного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стану машин,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подовження їх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ресурсу.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Оснащення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сільсько-господарського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виробництва новою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удосконаленою технікою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вимагає розробки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системи організаційних,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технічних та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інших заходів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щодо реалізації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її якості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і ефективного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використання. Вдосконалення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сільськогосподарської техніки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має бути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спрямоване на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високоякісне виконання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технологічних операцій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і підвищення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продуктивності, поліпшення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умов праці,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збільшення довговічності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машин, кращу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їх пристосованість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до технологічного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і технічного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обслу-говування,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діагностики.</w:t>
      </w:r>
    </w:p>
    <w:p w:rsidR="00932809" w:rsidRPr="00932809" w:rsidRDefault="00932809" w:rsidP="00FA2719">
      <w:pPr>
        <w:widowControl w:val="0"/>
        <w:autoSpaceDE w:val="0"/>
        <w:autoSpaceDN w:val="0"/>
        <w:adjustRightInd w:val="0"/>
        <w:spacing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Тому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затверджена та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опрацьована тема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для даного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дипломного проектування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актуальна для </w:t>
      </w:r>
      <w:r w:rsidRPr="00932809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сьогодення.</w:t>
      </w: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170" w:right="17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РОЗДІЛ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</w:t>
      </w:r>
    </w:p>
    <w:p w:rsidR="00932809" w:rsidRPr="00932809" w:rsidRDefault="00932809" w:rsidP="00FA2719">
      <w:pPr>
        <w:widowControl w:val="0"/>
        <w:spacing w:after="0" w:line="360" w:lineRule="auto"/>
        <w:ind w:left="170" w:right="17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</w:t>
      </w:r>
      <w:r w:rsidRPr="00932809">
        <w:rPr>
          <w:rFonts w:ascii="Times New Roman" w:hAnsi="Times New Roman" w:cs="Times New Roman"/>
          <w:caps/>
          <w:color w:val="auto"/>
          <w:sz w:val="28"/>
          <w:lang w:val="uk-UA"/>
        </w:rPr>
        <w:t xml:space="preserve">Розрахунок </w:t>
      </w:r>
      <w:r w:rsidRPr="00932809">
        <w:rPr>
          <w:rFonts w:ascii="Times New Roman" w:hAnsi="Times New Roman" w:cs="Times New Roman"/>
          <w:caps/>
          <w:sz w:val="28"/>
          <w:lang w:val="uk-UA"/>
        </w:rPr>
        <w:t>1</w:t>
      </w:r>
      <w:r w:rsidRPr="00932809">
        <w:rPr>
          <w:rFonts w:ascii="Times New Roman" w:hAnsi="Times New Roman" w:cs="Times New Roman"/>
          <w:caps/>
          <w:color w:val="auto"/>
          <w:sz w:val="28"/>
          <w:lang w:val="uk-UA"/>
        </w:rPr>
        <w:t xml:space="preserve">параметрів автомобільного </w:t>
      </w:r>
      <w:r w:rsidRPr="00932809">
        <w:rPr>
          <w:rFonts w:ascii="Times New Roman" w:hAnsi="Times New Roman" w:cs="Times New Roman"/>
          <w:caps/>
          <w:sz w:val="28"/>
          <w:lang w:val="uk-UA"/>
        </w:rPr>
        <w:t>1</w:t>
      </w:r>
      <w:r w:rsidRPr="00932809">
        <w:rPr>
          <w:rFonts w:ascii="Times New Roman" w:hAnsi="Times New Roman" w:cs="Times New Roman"/>
          <w:caps/>
          <w:color w:val="auto"/>
          <w:sz w:val="28"/>
          <w:lang w:val="uk-UA"/>
        </w:rPr>
        <w:t>парку</w:t>
      </w:r>
    </w:p>
    <w:p w:rsidR="00932809" w:rsidRPr="00932809" w:rsidRDefault="00932809" w:rsidP="00FA2719">
      <w:pPr>
        <w:widowControl w:val="0"/>
        <w:spacing w:after="0" w:line="360" w:lineRule="auto"/>
        <w:ind w:left="709" w:right="170"/>
        <w:jc w:val="center"/>
        <w:rPr>
          <w:rStyle w:val="FontStyle387"/>
          <w:color w:val="auto"/>
          <w:sz w:val="28"/>
          <w:szCs w:val="28"/>
          <w:lang w:val="uk-UA"/>
        </w:rPr>
      </w:pPr>
      <w:r w:rsidRPr="00932809">
        <w:rPr>
          <w:rStyle w:val="FontStyle360"/>
          <w:color w:val="auto"/>
          <w:lang w:val="uk-UA" w:eastAsia="uk-UA"/>
        </w:rPr>
        <w:t>1.</w:t>
      </w:r>
      <w:r w:rsidRPr="00932809">
        <w:rPr>
          <w:rStyle w:val="FontStyle360"/>
          <w:lang w:val="uk-UA" w:eastAsia="uk-UA"/>
        </w:rPr>
        <w:t>1</w:t>
      </w:r>
      <w:r w:rsidRPr="00932809">
        <w:rPr>
          <w:rStyle w:val="FontStyle360"/>
          <w:color w:val="auto"/>
          <w:lang w:val="uk-UA" w:eastAsia="uk-UA"/>
        </w:rPr>
        <w:t xml:space="preserve">1.  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Вихідні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дані для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розрахунку</w:t>
      </w:r>
    </w:p>
    <w:p w:rsidR="00932809" w:rsidRPr="00932809" w:rsidRDefault="00932809" w:rsidP="00FA2719">
      <w:pPr>
        <w:pStyle w:val="Style61"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/>
        </w:rPr>
      </w:pPr>
      <w:r w:rsidRPr="00932809">
        <w:rPr>
          <w:rStyle w:val="FontStyle387"/>
          <w:color w:val="auto"/>
          <w:sz w:val="28"/>
          <w:szCs w:val="28"/>
          <w:lang w:val="uk-UA"/>
        </w:rPr>
        <w:t xml:space="preserve">Для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проведення розрахунку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виробничої програми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 номенклатурному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виразі розбиваємо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рухомий склад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автомобілів по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класам в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залежності від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вантажопідйомності автомобіля.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Автомобілі вантажопідйомністю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від 3,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до 5,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відносяться до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середньої вантажопідйомності,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автомобілі вантажопідйомністю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від 5,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до 8,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відносяться до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великої вантажопідйомності,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автомобілі вантажопідйомність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понад 8,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0 тон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відносяться до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 xml:space="preserve">особливо великої </w:t>
      </w:r>
      <w:r w:rsidRPr="00932809">
        <w:rPr>
          <w:rStyle w:val="FontStyle387"/>
          <w:sz w:val="28"/>
          <w:szCs w:val="28"/>
          <w:lang w:val="uk-UA"/>
        </w:rPr>
        <w:t>1</w:t>
      </w:r>
      <w:r w:rsidRPr="00932809">
        <w:rPr>
          <w:rStyle w:val="FontStyle387"/>
          <w:color w:val="auto"/>
          <w:sz w:val="28"/>
          <w:szCs w:val="28"/>
          <w:lang w:val="uk-UA"/>
        </w:rPr>
        <w:t>ванта-жопідйомності.</w:t>
      </w:r>
    </w:p>
    <w:p w:rsidR="00932809" w:rsidRPr="00932809" w:rsidRDefault="00932809" w:rsidP="00FA2719">
      <w:pPr>
        <w:pStyle w:val="Style61"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pStyle w:val="Style61"/>
        <w:spacing w:line="360" w:lineRule="auto"/>
        <w:ind w:left="284" w:right="284" w:firstLine="567"/>
        <w:rPr>
          <w:rStyle w:val="FontStyle387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pStyle w:val="Style2"/>
        <w:spacing w:line="360" w:lineRule="auto"/>
        <w:ind w:right="284"/>
        <w:jc w:val="right"/>
        <w:outlineLvl w:val="0"/>
        <w:rPr>
          <w:rStyle w:val="FontStyle387"/>
          <w:color w:val="auto"/>
          <w:sz w:val="28"/>
          <w:szCs w:val="28"/>
          <w:lang w:eastAsia="uk-UA"/>
        </w:rPr>
      </w:pP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Таблиця 1.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1</w:t>
      </w:r>
    </w:p>
    <w:p w:rsidR="0017295B" w:rsidRPr="00932809" w:rsidRDefault="00932809" w:rsidP="00FA2719">
      <w:pPr>
        <w:pStyle w:val="Style2"/>
        <w:spacing w:line="360" w:lineRule="auto"/>
        <w:jc w:val="center"/>
        <w:rPr>
          <w:rStyle w:val="FontStyle387"/>
          <w:sz w:val="28"/>
          <w:szCs w:val="28"/>
          <w:lang w:eastAsia="uk-UA"/>
        </w:rPr>
      </w:pPr>
      <w:r w:rsidRPr="00932809">
        <w:rPr>
          <w:rStyle w:val="FontStyle387"/>
          <w:color w:val="auto"/>
          <w:sz w:val="28"/>
          <w:szCs w:val="28"/>
          <w:lang w:eastAsia="uk-UA"/>
        </w:rPr>
        <w:t xml:space="preserve">Вихідні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 xml:space="preserve">дані для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 xml:space="preserve">проведення технологічного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розрахунку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969"/>
        <w:gridCol w:w="1701"/>
        <w:gridCol w:w="1559"/>
        <w:gridCol w:w="1984"/>
      </w:tblGrid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225"/>
              <w:spacing w:line="360" w:lineRule="auto"/>
              <w:jc w:val="center"/>
              <w:rPr>
                <w:rStyle w:val="FontStyle350"/>
                <w:sz w:val="28"/>
                <w:szCs w:val="28"/>
                <w:lang w:val="uk-UA"/>
              </w:rPr>
            </w:pPr>
            <w:r w:rsidRPr="00932809">
              <w:rPr>
                <w:rStyle w:val="FontStyle350"/>
                <w:color w:val="auto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ind w:left="427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Найменування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параметра</w:t>
            </w:r>
          </w:p>
        </w:tc>
        <w:tc>
          <w:tcPr>
            <w:tcW w:w="5244" w:type="dxa"/>
            <w:gridSpan w:val="3"/>
          </w:tcPr>
          <w:p w:rsidR="0017295B" w:rsidRPr="00932809" w:rsidRDefault="00932809" w:rsidP="00FA2719">
            <w:pPr>
              <w:pStyle w:val="Style64"/>
              <w:spacing w:line="360" w:lineRule="auto"/>
              <w:ind w:left="1363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Класи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автомобілів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п/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</w:t>
            </w:r>
          </w:p>
        </w:tc>
        <w:tc>
          <w:tcPr>
            <w:tcW w:w="3969" w:type="dxa"/>
          </w:tcPr>
          <w:p w:rsidR="00932809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</w:p>
          <w:p w:rsidR="0017295B" w:rsidRPr="00932809" w:rsidRDefault="0017295B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Середній</w:t>
            </w:r>
          </w:p>
        </w:tc>
        <w:tc>
          <w:tcPr>
            <w:tcW w:w="155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Великий</w:t>
            </w:r>
          </w:p>
        </w:tc>
        <w:tc>
          <w:tcPr>
            <w:tcW w:w="1984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Особливо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великий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Категорія умов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експлуатації</w:t>
            </w:r>
          </w:p>
        </w:tc>
        <w:tc>
          <w:tcPr>
            <w:tcW w:w="5244" w:type="dxa"/>
            <w:gridSpan w:val="3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II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Кількість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автомобілів, шт.</w:t>
            </w:r>
          </w:p>
        </w:tc>
        <w:tc>
          <w:tcPr>
            <w:tcW w:w="1701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155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57</w:t>
            </w:r>
          </w:p>
        </w:tc>
        <w:tc>
          <w:tcPr>
            <w:tcW w:w="1984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51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Кліматичний район</w:t>
            </w:r>
          </w:p>
        </w:tc>
        <w:tc>
          <w:tcPr>
            <w:tcW w:w="5244" w:type="dxa"/>
            <w:gridSpan w:val="3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помірний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Середньодобовий пробіг,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км</w:t>
            </w:r>
          </w:p>
        </w:tc>
        <w:tc>
          <w:tcPr>
            <w:tcW w:w="1701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155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200</w:t>
            </w:r>
          </w:p>
        </w:tc>
        <w:tc>
          <w:tcPr>
            <w:tcW w:w="1984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280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Кількість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робочих днів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в рік,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Др</w:t>
            </w:r>
          </w:p>
        </w:tc>
        <w:tc>
          <w:tcPr>
            <w:tcW w:w="5244" w:type="dxa"/>
            <w:gridSpan w:val="3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251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Кількість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змін роботи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водіїв</w:t>
            </w:r>
          </w:p>
        </w:tc>
        <w:tc>
          <w:tcPr>
            <w:tcW w:w="5244" w:type="dxa"/>
            <w:gridSpan w:val="3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</w:tr>
      <w:tr w:rsidR="0017295B" w:rsidRPr="00932809" w:rsidTr="00F9507E">
        <w:tc>
          <w:tcPr>
            <w:tcW w:w="709" w:type="dxa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17295B" w:rsidRPr="00932809" w:rsidRDefault="00932809" w:rsidP="00FA2719">
            <w:pPr>
              <w:pStyle w:val="Style64"/>
              <w:spacing w:line="36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Тривалість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зміни, год.</w:t>
            </w:r>
          </w:p>
        </w:tc>
        <w:tc>
          <w:tcPr>
            <w:tcW w:w="5244" w:type="dxa"/>
            <w:gridSpan w:val="3"/>
          </w:tcPr>
          <w:p w:rsidR="0017295B" w:rsidRPr="00932809" w:rsidRDefault="00932809" w:rsidP="00FA2719">
            <w:pPr>
              <w:pStyle w:val="Style64"/>
              <w:spacing w:line="36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8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>2.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2. Розрахунок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річного пробігу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автомобіля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Фонд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робочого часу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робітників за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рік Фр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прийнято 2008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год.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Фонд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робочого часу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обслуговувань за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рік Ф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0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прийнято 2140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год.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p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= 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· і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·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Др ·η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1.1)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де    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-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пробіг автомобіля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за зміну,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км;  і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-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кількість змін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за добу;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Др - кількість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днів робітників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у році;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η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- коефіцієнт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використання автомобілів.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Середній: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=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110·1·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251·0,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64 = 17670,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4 км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Великий: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200·1·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251·0,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64 = 32128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км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Дуже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великий:    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=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280·1·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251·0,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64 = 44979,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 км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Відповілно цим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даним скореговано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норми пробігу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табл. 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2).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Таблиця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1.2</w:t>
      </w:r>
    </w:p>
    <w:p w:rsidR="0017295B" w:rsidRPr="00932809" w:rsidRDefault="00932809" w:rsidP="00FA2719">
      <w:pPr>
        <w:widowControl w:val="0"/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скоректованих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норм пробігу</w:t>
      </w:r>
    </w:p>
    <w:tbl>
      <w:tblPr>
        <w:tblW w:w="10064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2551"/>
        <w:gridCol w:w="1701"/>
        <w:gridCol w:w="851"/>
        <w:gridCol w:w="850"/>
        <w:gridCol w:w="992"/>
        <w:gridCol w:w="1701"/>
      </w:tblGrid>
      <w:tr w:rsidR="0017295B" w:rsidRPr="00932809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Клас автомобіля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Найменування</w:t>
            </w:r>
          </w:p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дії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Вихідний норматив,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км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Коефіцієнти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Результати коректуван-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ня, км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7295B" w:rsidRPr="00932809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Пробіг до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198000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Періодичність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 ТО-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Пробіг до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297000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Періодичність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 ТО-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1.0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Дуже</w:t>
            </w:r>
          </w:p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Пробіг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до КР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250000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235125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Періодичність ТО-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</w:tr>
      <w:tr w:rsidR="0017295B" w:rsidRPr="00932809" w:rsidTr="00F9507E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Періодичність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Визначення кількості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капітальних ремонтів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цикл.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3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7pt;height:41.15pt" o:ole="">
            <v:imagedata r:id="rId5" o:title=""/>
          </v:shape>
          <o:OLEObject Type="Embed" ProgID="Equation.3" ShapeID="_x0000_i1025" DrawAspect="Content" ObjectID="_1810374266" r:id="rId6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          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1.2)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280" w:dyaOrig="720">
          <v:shape id="_x0000_i1026" type="#_x0000_t75" style="width:192.6pt;height:42.1pt" o:ole="">
            <v:imagedata r:id="rId7" o:title=""/>
          </v:shape>
          <o:OLEObject Type="Embed" ProgID="Equation.3" ShapeID="_x0000_i1026" DrawAspect="Content" ObjectID="_1810374267" r:id="rId8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720" w:dyaOrig="900">
          <v:shape id="_x0000_i1027" type="#_x0000_t75" style="width:191.7pt;height:53.3pt" o:ole="">
            <v:imagedata r:id="rId9" o:title=""/>
          </v:shape>
          <o:OLEObject Type="Embed" ProgID="Equation.3" ShapeID="_x0000_i1027" DrawAspect="Content" ObjectID="_1810374268" r:id="rId10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де  </w:t>
      </w:r>
      <w:r w:rsidRPr="00932809">
        <w:rPr>
          <w:rFonts w:ascii="Times New Roman" w:hAnsi="Times New Roman" w:cs="Times New Roman"/>
          <w:i/>
          <w:color w:val="auto"/>
          <w:sz w:val="28"/>
          <w:lang w:val="uk-UA"/>
        </w:rPr>
        <w:t>N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кр.</w:t>
      </w:r>
      <w:r w:rsidRPr="00932809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ц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- кількість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капітальних ремонтів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за цикл;   </w:t>
      </w:r>
      <w:r w:rsidRPr="00932809">
        <w:rPr>
          <w:rFonts w:ascii="Times New Roman" w:hAnsi="Times New Roman" w:cs="Times New Roman"/>
          <w:i/>
          <w:color w:val="auto"/>
          <w:sz w:val="28"/>
          <w:lang w:val="uk-UA"/>
        </w:rPr>
        <w:t>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ц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-цикловий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пробіг 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автомобіля;   </w:t>
      </w:r>
      <w:r w:rsidRPr="00932809">
        <w:rPr>
          <w:rFonts w:ascii="Times New Roman" w:hAnsi="Times New Roman" w:cs="Times New Roman"/>
          <w:i/>
          <w:color w:val="auto"/>
          <w:sz w:val="28"/>
          <w:lang w:val="uk-UA"/>
        </w:rPr>
        <w:t>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кр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- пробіг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автомобіля до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капітального ремонту.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lastRenderedPageBreak/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Таблиця 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3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Коректування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періодичності ТО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і КР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по умовах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середньодобового пробігу,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км</w:t>
      </w:r>
    </w:p>
    <w:p w:rsidR="0017295B" w:rsidRPr="00932809" w:rsidRDefault="0017295B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2651"/>
        <w:gridCol w:w="1200"/>
        <w:gridCol w:w="1560"/>
        <w:gridCol w:w="1680"/>
        <w:gridCol w:w="2406"/>
      </w:tblGrid>
      <w:tr w:rsidR="0017295B" w:rsidRPr="00932809" w:rsidTr="00F9507E">
        <w:tc>
          <w:tcPr>
            <w:tcW w:w="3076" w:type="dxa"/>
            <w:gridSpan w:val="2"/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Найменування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дії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Умовне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позна-чення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Результати коректування,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км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Коректу-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вання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Прийнято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до розрахунку,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км</w:t>
            </w:r>
          </w:p>
        </w:tc>
      </w:tr>
      <w:tr w:rsidR="0017295B" w:rsidRPr="00932809" w:rsidTr="00F9507E">
        <w:tc>
          <w:tcPr>
            <w:tcW w:w="425" w:type="dxa"/>
            <w:vMerge w:val="restart"/>
            <w:textDirection w:val="btLr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Середньодобовий пробіг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</w:t>
            </w:r>
          </w:p>
        </w:tc>
      </w:tr>
      <w:tr w:rsidR="0017295B" w:rsidRPr="00932809" w:rsidTr="00F9507E">
        <w:tc>
          <w:tcPr>
            <w:tcW w:w="425" w:type="dxa"/>
            <w:vMerge/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110х33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3630</w:t>
            </w:r>
          </w:p>
        </w:tc>
      </w:tr>
      <w:tr w:rsidR="0017295B" w:rsidRPr="00932809" w:rsidTr="00F9507E">
        <w:tc>
          <w:tcPr>
            <w:tcW w:w="425" w:type="dxa"/>
            <w:vMerge/>
            <w:vAlign w:val="center"/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ТО-2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ТО-2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3630х4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14520</w:t>
            </w:r>
          </w:p>
        </w:tc>
      </w:tr>
      <w:tr w:rsidR="0017295B" w:rsidRPr="00932809" w:rsidTr="00F9507E">
        <w:trPr>
          <w:trHeight w:val="460"/>
        </w:trPr>
        <w:tc>
          <w:tcPr>
            <w:tcW w:w="425" w:type="dxa"/>
            <w:vMerge/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Пробіг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до КР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198000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14520х14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203280</w:t>
            </w:r>
          </w:p>
        </w:tc>
      </w:tr>
      <w:tr w:rsidR="0017295B" w:rsidRPr="00932809" w:rsidTr="00F9507E">
        <w:tc>
          <w:tcPr>
            <w:tcW w:w="425" w:type="dxa"/>
            <w:vMerge w:val="restart"/>
            <w:textDirection w:val="btLr"/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Середньодобовий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пробіг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</w:t>
            </w:r>
          </w:p>
        </w:tc>
      </w:tr>
      <w:tr w:rsidR="0017295B" w:rsidRPr="00932809" w:rsidTr="00F9507E">
        <w:tc>
          <w:tcPr>
            <w:tcW w:w="425" w:type="dxa"/>
            <w:vMerge/>
            <w:textDirection w:val="btLr"/>
          </w:tcPr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ТО-1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200х18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</w:tr>
      <w:tr w:rsidR="0017295B" w:rsidRPr="00932809" w:rsidTr="00F9507E">
        <w:tc>
          <w:tcPr>
            <w:tcW w:w="425" w:type="dxa"/>
            <w:vMerge/>
            <w:textDirection w:val="btLr"/>
          </w:tcPr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3600х4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</w:tr>
      <w:tr w:rsidR="0017295B" w:rsidRPr="00932809" w:rsidTr="00F9507E">
        <w:trPr>
          <w:trHeight w:val="390"/>
        </w:trPr>
        <w:tc>
          <w:tcPr>
            <w:tcW w:w="425" w:type="dxa"/>
            <w:vMerge/>
          </w:tcPr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Пробіг до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198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14400х21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302400</w:t>
            </w:r>
          </w:p>
        </w:tc>
      </w:tr>
      <w:tr w:rsidR="0017295B" w:rsidRPr="00932809" w:rsidTr="00F9507E">
        <w:tc>
          <w:tcPr>
            <w:tcW w:w="425" w:type="dxa"/>
            <w:vMerge w:val="restart"/>
            <w:textDirection w:val="btLr"/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Дуже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lang w:val="uk-UA"/>
              </w:rPr>
            </w:pPr>
          </w:p>
          <w:p w:rsidR="0017295B" w:rsidRPr="00932809" w:rsidRDefault="0017295B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Середньодобовий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пробіг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280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280</w:t>
            </w:r>
          </w:p>
        </w:tc>
      </w:tr>
      <w:tr w:rsidR="0017295B" w:rsidRPr="00932809" w:rsidTr="00F9507E">
        <w:trPr>
          <w:trHeight w:val="364"/>
        </w:trPr>
        <w:tc>
          <w:tcPr>
            <w:tcW w:w="425" w:type="dxa"/>
            <w:vMerge/>
            <w:textDirection w:val="btLr"/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ТО-1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ТО-1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280х13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3640</w:t>
            </w:r>
          </w:p>
        </w:tc>
      </w:tr>
      <w:tr w:rsidR="0017295B" w:rsidRPr="00932809" w:rsidTr="00F9507E">
        <w:trPr>
          <w:trHeight w:val="454"/>
        </w:trPr>
        <w:tc>
          <w:tcPr>
            <w:tcW w:w="425" w:type="dxa"/>
            <w:vMerge/>
            <w:textDirection w:val="btLr"/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3640х4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14560</w:t>
            </w:r>
          </w:p>
        </w:tc>
      </w:tr>
      <w:tr w:rsidR="0017295B" w:rsidRPr="00932809" w:rsidTr="00F9507E">
        <w:trPr>
          <w:trHeight w:val="504"/>
        </w:trPr>
        <w:tc>
          <w:tcPr>
            <w:tcW w:w="425" w:type="dxa"/>
            <w:vMerge/>
          </w:tcPr>
          <w:p w:rsidR="0017295B" w:rsidRPr="00932809" w:rsidRDefault="0017295B" w:rsidP="00FA271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651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Пробіг до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КР</w:t>
            </w:r>
          </w:p>
        </w:tc>
        <w:tc>
          <w:tcPr>
            <w:tcW w:w="120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Lкр</w:t>
            </w:r>
          </w:p>
        </w:tc>
        <w:tc>
          <w:tcPr>
            <w:tcW w:w="156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235125</w:t>
            </w:r>
          </w:p>
        </w:tc>
        <w:tc>
          <w:tcPr>
            <w:tcW w:w="1680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14560х16</w:t>
            </w:r>
          </w:p>
        </w:tc>
        <w:tc>
          <w:tcPr>
            <w:tcW w:w="2406" w:type="dxa"/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232960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Таблиця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1.4</w:t>
      </w:r>
    </w:p>
    <w:p w:rsidR="0017295B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Зведені дані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пробігу, км</w:t>
      </w:r>
    </w:p>
    <w:tbl>
      <w:tblPr>
        <w:tblW w:w="992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7"/>
        <w:gridCol w:w="1559"/>
        <w:gridCol w:w="1418"/>
        <w:gridCol w:w="1559"/>
        <w:gridCol w:w="1559"/>
      </w:tblGrid>
      <w:tr w:rsidR="0017295B" w:rsidRPr="00932809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Клас автомобілів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L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СД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L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то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-1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L 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ТО-</w:t>
            </w:r>
            <w:r w:rsidRPr="00932809">
              <w:rPr>
                <w:rFonts w:ascii="Times New Roman" w:hAnsi="Times New Roman" w:cs="Times New Roman"/>
                <w:sz w:val="28"/>
                <w:vertAlign w:val="subscript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L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кр</w:t>
            </w:r>
          </w:p>
        </w:tc>
      </w:tr>
      <w:tr w:rsidR="0017295B" w:rsidRPr="00932809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Середній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203280</w:t>
            </w:r>
          </w:p>
        </w:tc>
      </w:tr>
      <w:tr w:rsidR="0017295B" w:rsidRPr="00932809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302400</w:t>
            </w:r>
          </w:p>
        </w:tc>
      </w:tr>
      <w:tr w:rsidR="0017295B" w:rsidRPr="00932809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 xml:space="preserve">Дуже </w:t>
            </w: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великий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3640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14560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232960</w:t>
            </w:r>
          </w:p>
        </w:tc>
      </w:tr>
      <w:tr w:rsidR="0017295B" w:rsidRPr="00932809" w:rsidTr="00F9507E"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590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10870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43480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295B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lang w:val="uk-UA"/>
              </w:rPr>
              <w:t>738640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1.3.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Визначення кількості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ЩО, ТО-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1 та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ТО-2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цикл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lastRenderedPageBreak/>
        <w:t xml:space="preserve">         </w:t>
      </w: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object w:dxaOrig="3820" w:dyaOrig="720">
          <v:shape id="_x0000_i1028" type="#_x0000_t75" style="width:224.4pt;height:42.1pt" o:ole="">
            <v:imagedata r:id="rId11" o:title=""/>
          </v:shape>
          <o:OLEObject Type="Embed" ProgID="Equation.3" ShapeID="_x0000_i1028" DrawAspect="Content" ObjectID="_1810374269" r:id="rId12"/>
        </w:object>
      </w:r>
      <w:r w:rsidRPr="00932809">
        <w:rPr>
          <w:rFonts w:ascii="Times New Roman" w:hAnsi="Times New Roman" w:cs="Times New Roman"/>
          <w:color w:val="auto"/>
          <w:lang w:val="uk-UA"/>
        </w:rPr>
        <w:t xml:space="preserve">    </w:t>
      </w: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tab/>
        <w:t xml:space="preserve"> </w:t>
      </w:r>
      <w:r w:rsidRPr="00932809">
        <w:rPr>
          <w:rFonts w:ascii="Times New Roman" w:hAnsi="Times New Roman" w:cs="Times New Roman"/>
          <w:color w:val="auto"/>
          <w:lang w:val="uk-UA"/>
        </w:rPr>
        <w:tab/>
        <w:t xml:space="preserve">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1.3)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tab/>
        <w:t xml:space="preserve">                </w:t>
      </w:r>
      <w:r w:rsidRPr="00932809">
        <w:rPr>
          <w:rFonts w:ascii="Times New Roman" w:hAnsi="Times New Roman" w:cs="Times New Roman"/>
          <w:color w:val="auto"/>
          <w:lang w:val="uk-UA"/>
        </w:rPr>
        <w:object w:dxaOrig="3820" w:dyaOrig="720">
          <v:shape id="_x0000_i1029" type="#_x0000_t75" style="width:224.4pt;height:42.1pt" o:ole="">
            <v:imagedata r:id="rId13" o:title=""/>
          </v:shape>
          <o:OLEObject Type="Embed" ProgID="Equation.3" ShapeID="_x0000_i1029" DrawAspect="Content" ObjectID="_1810374270" r:id="rId14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object w:dxaOrig="4120" w:dyaOrig="720">
          <v:shape id="_x0000_i1030" type="#_x0000_t75" style="width:242.2pt;height:42.1pt" o:ole="">
            <v:imagedata r:id="rId15" o:title=""/>
          </v:shape>
          <o:OLEObject Type="Embed" ProgID="Equation.3" ShapeID="_x0000_i1030" DrawAspect="Content" ObjectID="_1810374271" r:id="rId16"/>
        </w:objec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6560" w:dyaOrig="720">
          <v:shape id="_x0000_i1031" type="#_x0000_t75" style="width:384.3pt;height:42.1pt" o:ole="">
            <v:imagedata r:id="rId17" o:title=""/>
          </v:shape>
          <o:OLEObject Type="Embed" ProgID="Equation.3" ShapeID="_x0000_i1031" DrawAspect="Content" ObjectID="_1810374272" r:id="rId18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1.4)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  <w:t xml:space="preserve">                </w:t>
      </w:r>
      <w:r w:rsidRPr="00932809">
        <w:rPr>
          <w:rFonts w:ascii="Times New Roman" w:hAnsi="Times New Roman" w:cs="Times New Roman"/>
          <w:color w:val="auto"/>
          <w:lang w:val="uk-UA"/>
        </w:rPr>
        <w:object w:dxaOrig="6520" w:dyaOrig="720">
          <v:shape id="_x0000_i1032" type="#_x0000_t75" style="width:382.45pt;height:42.1pt" o:ole="">
            <v:imagedata r:id="rId19" o:title=""/>
          </v:shape>
          <o:OLEObject Type="Embed" ProgID="Equation.3" ShapeID="_x0000_i1032" DrawAspect="Content" ObjectID="_1810374273" r:id="rId20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  <w:t xml:space="preserve">             </w:t>
      </w:r>
      <w:r w:rsidRPr="00932809">
        <w:rPr>
          <w:rFonts w:ascii="Times New Roman" w:hAnsi="Times New Roman" w:cs="Times New Roman"/>
          <w:color w:val="auto"/>
          <w:lang w:val="uk-UA"/>
        </w:rPr>
        <w:object w:dxaOrig="6880" w:dyaOrig="720">
          <v:shape id="_x0000_i1033" type="#_x0000_t75" style="width:403pt;height:42.1pt" o:ole="">
            <v:imagedata r:id="rId21" o:title=""/>
          </v:shape>
          <o:OLEObject Type="Embed" ProgID="Equation.3" ShapeID="_x0000_i1033" DrawAspect="Content" ObjectID="_1810374274" r:id="rId22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де N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ТО-</w:t>
      </w:r>
      <w:r w:rsidRPr="00932809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1Ц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– кількість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ТО-1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цикл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>L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 xml:space="preserve">ТО-1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-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пробіг автомобіля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до ТО-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Визначення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кількості ЩО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цикл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lang w:val="uk-UA"/>
        </w:rPr>
        <w:object w:dxaOrig="3980" w:dyaOrig="720">
          <v:shape id="_x0000_i1034" type="#_x0000_t75" style="width:233.75pt;height:42.1pt" o:ole="">
            <v:imagedata r:id="rId23" o:title=""/>
          </v:shape>
          <o:OLEObject Type="Embed" ProgID="Equation.3" ShapeID="_x0000_i1034" DrawAspect="Content" ObjectID="_1810374275" r:id="rId24"/>
        </w:object>
      </w:r>
      <w:r w:rsidRPr="00932809">
        <w:rPr>
          <w:rFonts w:ascii="Times New Roman" w:hAnsi="Times New Roman" w:cs="Times New Roman"/>
          <w:color w:val="auto"/>
          <w:lang w:val="uk-UA"/>
        </w:rPr>
        <w:t xml:space="preserve">                             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1.5)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 xml:space="preserve">                                           </w:t>
      </w:r>
      <w:r w:rsidRPr="00932809">
        <w:rPr>
          <w:rFonts w:ascii="Times New Roman" w:hAnsi="Times New Roman" w:cs="Times New Roman"/>
          <w:color w:val="auto"/>
          <w:lang w:val="uk-UA"/>
        </w:rPr>
        <w:object w:dxaOrig="3900" w:dyaOrig="720">
          <v:shape id="_x0000_i1035" type="#_x0000_t75" style="width:228.15pt;height:42.1pt" o:ole="">
            <v:imagedata r:id="rId25" o:title=""/>
          </v:shape>
          <o:OLEObject Type="Embed" ProgID="Equation.3" ShapeID="_x0000_i1035" DrawAspect="Content" ObjectID="_1810374276" r:id="rId26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  <w:t xml:space="preserve">                          </w:t>
      </w:r>
      <w:r w:rsidRPr="00932809">
        <w:rPr>
          <w:rFonts w:ascii="Times New Roman" w:hAnsi="Times New Roman" w:cs="Times New Roman"/>
          <w:color w:val="auto"/>
          <w:lang w:val="uk-UA"/>
        </w:rPr>
        <w:object w:dxaOrig="4239" w:dyaOrig="720">
          <v:shape id="_x0000_i1036" type="#_x0000_t75" style="width:248.75pt;height:42.1pt" o:ole="">
            <v:imagedata r:id="rId27" o:title=""/>
          </v:shape>
          <o:OLEObject Type="Embed" ProgID="Equation.3" ShapeID="_x0000_i1036" DrawAspect="Content" ObjectID="_1810374277" r:id="rId28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де N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ЩО.</w:t>
      </w:r>
      <w:r w:rsidRPr="00932809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ц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– кількість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щоденних обслуговувань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цикл.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Lсд – середньодобовий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пробіг автомобіля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К=2 –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коефіцієнт, що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враховує через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скільки днів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виконуються прибирально-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миючі робот.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Якщо прибирально-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мибчі роботи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виконуються через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день, то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К=2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1.4.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річної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виробничої програми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всього парку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автомобілів 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lastRenderedPageBreak/>
        <w:tab/>
      </w:r>
      <w:r w:rsidRPr="00932809">
        <w:rPr>
          <w:rFonts w:ascii="Times New Roman" w:hAnsi="Times New Roman" w:cs="Times New Roman"/>
          <w:color w:val="auto"/>
          <w:lang w:val="uk-UA"/>
        </w:rPr>
        <w:object w:dxaOrig="6399" w:dyaOrig="1480">
          <v:shape id="_x0000_i1037" type="#_x0000_t75" style="width:352.5pt;height:81.35pt" o:ole="">
            <v:imagedata r:id="rId29" o:title=""/>
          </v:shape>
          <o:OLEObject Type="Embed" ProgID="Equation.3" ShapeID="_x0000_i1037" DrawAspect="Content" ObjectID="_1810374278" r:id="rId30"/>
        </w:object>
      </w:r>
      <w:r w:rsidRPr="00932809">
        <w:rPr>
          <w:rFonts w:ascii="Times New Roman" w:hAnsi="Times New Roman" w:cs="Times New Roman"/>
          <w:color w:val="auto"/>
          <w:lang w:val="uk-UA"/>
        </w:rPr>
        <w:t xml:space="preserve">  </w:t>
      </w: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(1.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6)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object w:dxaOrig="6340" w:dyaOrig="1480">
          <v:shape id="_x0000_i1038" type="#_x0000_t75" style="width:351.6pt;height:82.3pt" o:ole="">
            <v:imagedata r:id="rId31" o:title=""/>
          </v:shape>
          <o:OLEObject Type="Embed" ProgID="Equation.3" ShapeID="_x0000_i1038" DrawAspect="Content" ObjectID="_1810374279" r:id="rId32"/>
        </w:objec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object w:dxaOrig="6340" w:dyaOrig="1480">
          <v:shape id="_x0000_i1039" type="#_x0000_t75" style="width:354.4pt;height:83.2pt" o:ole="">
            <v:imagedata r:id="rId33" o:title=""/>
          </v:shape>
          <o:OLEObject Type="Embed" ProgID="Equation.3" ShapeID="_x0000_i1039" DrawAspect="Content" ObjectID="_1810374280" r:id="rId34"/>
        </w:object>
      </w:r>
    </w:p>
    <w:p w:rsidR="00932809" w:rsidRPr="00932809" w:rsidRDefault="00932809" w:rsidP="00FA2719">
      <w:pPr>
        <w:widowControl w:val="0"/>
        <w:spacing w:after="0" w:line="360" w:lineRule="auto"/>
        <w:ind w:left="426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де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Дпр – дні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простою одного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автомобіля 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всіх видах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обслуговування за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рахунок змінного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часу; Nкр =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1 дія –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кількість капітальних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ремонтів;</w:t>
      </w:r>
    </w:p>
    <w:p w:rsidR="00932809" w:rsidRPr="00932809" w:rsidRDefault="00932809" w:rsidP="00FA2719">
      <w:pPr>
        <w:widowControl w:val="0"/>
        <w:spacing w:after="0" w:line="360" w:lineRule="auto"/>
        <w:ind w:left="426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qкр –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дні простою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автомобілів 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капітальному ремонті [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3]</w:t>
      </w:r>
    </w:p>
    <w:p w:rsidR="00932809" w:rsidRPr="00932809" w:rsidRDefault="00932809" w:rsidP="00FA2719">
      <w:pPr>
        <w:widowControl w:val="0"/>
        <w:spacing w:after="0" w:line="360" w:lineRule="auto"/>
        <w:ind w:left="426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>q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ТО-</w:t>
      </w:r>
      <w:r w:rsidRPr="00932809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= 1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день- дні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простою автомобіля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у технічному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обслуговуванні.</w:t>
      </w:r>
    </w:p>
    <w:p w:rsidR="00932809" w:rsidRPr="00932809" w:rsidRDefault="00932809" w:rsidP="00FA2719">
      <w:pPr>
        <w:widowControl w:val="0"/>
        <w:spacing w:after="0" w:line="360" w:lineRule="auto"/>
        <w:ind w:left="426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>К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ЗМ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75% - простій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у поточному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ремонті за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рахунок змінного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часу;</w:t>
      </w:r>
    </w:p>
    <w:p w:rsidR="00932809" w:rsidRPr="00932809" w:rsidRDefault="00932809" w:rsidP="00FA2719">
      <w:pPr>
        <w:widowControl w:val="0"/>
        <w:spacing w:after="0" w:line="360" w:lineRule="auto"/>
        <w:ind w:left="426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>q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простій у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ТО, ПР,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днів на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100 км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пробігу [3]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коефіцієнта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технічної готовності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парку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780" w:dyaOrig="720">
          <v:shape id="_x0000_i1040" type="#_x0000_t75" style="width:207.6pt;height:39.25pt" o:ole="">
            <v:imagedata r:id="rId35" o:title=""/>
          </v:shape>
          <o:OLEObject Type="Embed" ProgID="Equation.3" ShapeID="_x0000_i1040" DrawAspect="Content" ObjectID="_1810374281" r:id="rId36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         (1.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7)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720" w:dyaOrig="720">
          <v:shape id="_x0000_i1041" type="#_x0000_t75" style="width:203.85pt;height:39.25pt" o:ole="">
            <v:imagedata r:id="rId37" o:title=""/>
          </v:shape>
          <o:OLEObject Type="Embed" ProgID="Equation.3" ShapeID="_x0000_i1041" DrawAspect="Content" ObjectID="_1810374282" r:id="rId38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840" w:dyaOrig="720">
          <v:shape id="_x0000_i1042" type="#_x0000_t75" style="width:212.25pt;height:40.2pt" o:ole="">
            <v:imagedata r:id="rId39" o:title=""/>
          </v:shape>
          <o:OLEObject Type="Embed" ProgID="Equation.3" ShapeID="_x0000_i1042" DrawAspect="Content" ObjectID="_1810374283" r:id="rId40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де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Дец – дні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експлуатації за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цикл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140" w:dyaOrig="740">
          <v:shape id="_x0000_i1043" type="#_x0000_t75" style="width:227.2pt;height:41.15pt" o:ole="">
            <v:imagedata r:id="rId41" o:title=""/>
          </v:shape>
          <o:OLEObject Type="Embed" ProgID="Equation.3" ShapeID="_x0000_i1043" DrawAspect="Content" ObjectID="_1810374284" r:id="rId42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(1.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8)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200" w:dyaOrig="740">
          <v:shape id="_x0000_i1044" type="#_x0000_t75" style="width:221.6pt;height:39.25pt" o:ole="">
            <v:imagedata r:id="rId43" o:title=""/>
          </v:shape>
          <o:OLEObject Type="Embed" ProgID="Equation.3" ShapeID="_x0000_i1044" DrawAspect="Content" ObjectID="_1810374285" r:id="rId44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lastRenderedPageBreak/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400" w:dyaOrig="740">
          <v:shape id="_x0000_i1045" type="#_x0000_t75" style="width:249.65pt;height:42.1pt" o:ole="">
            <v:imagedata r:id="rId45" o:title=""/>
          </v:shape>
          <o:OLEObject Type="Embed" ProgID="Equation.3" ShapeID="_x0000_i1045" DrawAspect="Content" ObjectID="_1810374286" r:id="rId46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де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αТ –  коєфіцієнт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технічної готовності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автомобілів.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річної програми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по ЩО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для усіх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автомобілів.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680" w:dyaOrig="380">
          <v:shape id="_x0000_i1046" type="#_x0000_t75" style="width:262.75pt;height:20.55pt" o:ole="">
            <v:imagedata r:id="rId47" o:title=""/>
          </v:shape>
          <o:OLEObject Type="Embed" ProgID="Equation.3" ShapeID="_x0000_i1046" DrawAspect="Content" ObjectID="_1810374287" r:id="rId48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(1.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9)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520" w:dyaOrig="420">
          <v:shape id="_x0000_i1047" type="#_x0000_t75" style="width:289.85pt;height:22.45pt" o:ole="">
            <v:imagedata r:id="rId49" o:title=""/>
          </v:shape>
          <o:OLEObject Type="Embed" ProgID="Equation.3" ShapeID="_x0000_i1047" DrawAspect="Content" ObjectID="_1810374288" r:id="rId50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920" w:dyaOrig="420">
          <v:shape id="_x0000_i1048" type="#_x0000_t75" style="width:310.45pt;height:22.45pt" o:ole="">
            <v:imagedata r:id="rId51" o:title=""/>
          </v:shape>
          <o:OLEObject Type="Embed" ProgID="Equation.3" ShapeID="_x0000_i1048" DrawAspect="Content" ObjectID="_1810374289" r:id="rId52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де Nщо.ц –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кількість щоденних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обслуговувань за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рік; Аі –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кількість автомобілів.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річної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програми по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ТО-2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для усіх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автомобілів.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500" w:dyaOrig="380">
          <v:shape id="_x0000_i1049" type="#_x0000_t75" style="width:245pt;height:20.55pt" o:ole="">
            <v:imagedata r:id="rId53" o:title=""/>
          </v:shape>
          <o:OLEObject Type="Embed" ProgID="Equation.3" ShapeID="_x0000_i1049" DrawAspect="Content" ObjectID="_1810374290" r:id="rId54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(1.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10)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420" w:dyaOrig="420">
          <v:shape id="_x0000_i1050" type="#_x0000_t75" style="width:271.15pt;height:20.55pt" o:ole="">
            <v:imagedata r:id="rId55" o:title=""/>
          </v:shape>
          <o:OLEObject Type="Embed" ProgID="Equation.3" ShapeID="_x0000_i1050" DrawAspect="Content" ObjectID="_1810374291" r:id="rId56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860" w:dyaOrig="420">
          <v:shape id="_x0000_i1051" type="#_x0000_t75" style="width:292.7pt;height:20.55pt" o:ole="">
            <v:imagedata r:id="rId57" o:title=""/>
          </v:shape>
          <o:OLEObject Type="Embed" ProgID="Equation.3" ShapeID="_x0000_i1051" DrawAspect="Content" ObjectID="_1810374292" r:id="rId58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де N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ТО-2.</w:t>
      </w:r>
      <w:r w:rsidRPr="00932809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ц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– кількість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обслуговувань по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ТО-2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рік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річної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програми по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ТО-1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для усіх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автомобілів.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420" w:dyaOrig="420">
          <v:shape id="_x0000_i1052" type="#_x0000_t75" style="width:277.7pt;height:20.55pt" o:ole="">
            <v:imagedata r:id="rId59" o:title=""/>
          </v:shape>
          <o:OLEObject Type="Embed" ProgID="Equation.3" ShapeID="_x0000_i1052" DrawAspect="Content" ObjectID="_1810374293" r:id="rId60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(1.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11)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360" w:dyaOrig="420">
          <v:shape id="_x0000_i1053" type="#_x0000_t75" style="width:288.95pt;height:22.45pt" o:ole="">
            <v:imagedata r:id="rId61" o:title=""/>
          </v:shape>
          <o:OLEObject Type="Embed" ProgID="Equation.3" ShapeID="_x0000_i1053" DrawAspect="Content" ObjectID="_1810374294" r:id="rId62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5860" w:dyaOrig="420">
          <v:shape id="_x0000_i1054" type="#_x0000_t75" style="width:300.15pt;height:20.55pt" o:ole="">
            <v:imagedata r:id="rId63" o:title=""/>
          </v:shape>
          <o:OLEObject Type="Embed" ProgID="Equation.3" ShapeID="_x0000_i1054" DrawAspect="Content" ObjectID="_1810374295" r:id="rId64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>де N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ТО-1.</w:t>
      </w:r>
      <w:r w:rsidRPr="00932809">
        <w:rPr>
          <w:rFonts w:ascii="Times New Roman" w:hAnsi="Times New Roman" w:cs="Times New Roman"/>
          <w:sz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vertAlign w:val="subscript"/>
          <w:lang w:val="uk-UA"/>
        </w:rPr>
        <w:t>ц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– кількість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обслуговувань по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ТО-1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рік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кількості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сезонних обслуговувань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за рік.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660" w:dyaOrig="420">
          <v:shape id="_x0000_i1055" type="#_x0000_t75" style="width:192.6pt;height:22.45pt" o:ole="">
            <v:imagedata r:id="rId65" o:title=""/>
          </v:shape>
          <o:OLEObject Type="Embed" ProgID="Equation.3" ShapeID="_x0000_i1055" DrawAspect="Content" ObjectID="_1810374296" r:id="rId66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                                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1.12)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3720" w:dyaOrig="380">
          <v:shape id="_x0000_i1056" type="#_x0000_t75" style="width:186.1pt;height:18.7pt" o:ole="">
            <v:imagedata r:id="rId67" o:title=""/>
          </v:shape>
          <o:OLEObject Type="Embed" ProgID="Equation.3" ShapeID="_x0000_i1056" DrawAspect="Content" ObjectID="_1810374297" r:id="rId68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                            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080" w:dyaOrig="420">
          <v:shape id="_x0000_i1057" type="#_x0000_t75" style="width:230.05pt;height:24.3pt" o:ole="">
            <v:imagedata r:id="rId69" o:title=""/>
          </v:shape>
          <o:OLEObject Type="Embed" ProgID="Equation.3" ShapeID="_x0000_i1057" DrawAspect="Content" ObjectID="_1810374298" r:id="rId70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lang w:val="uk-UA"/>
        </w:rPr>
        <w:t xml:space="preserve">           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Отримані дані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використаємо в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подальших розрахунках.</w:t>
      </w:r>
    </w:p>
    <w:p w:rsidR="00932809" w:rsidRPr="00932809" w:rsidRDefault="00932809" w:rsidP="00FA2719">
      <w:pPr>
        <w:widowControl w:val="0"/>
        <w:spacing w:after="0" w:line="360" w:lineRule="auto"/>
        <w:ind w:left="170" w:right="17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РОЗДІЛ  2  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ТЕХНОЛОГІЧНА ЧАСТИНА</w:t>
      </w:r>
    </w:p>
    <w:p w:rsidR="00932809" w:rsidRPr="00932809" w:rsidRDefault="00932809" w:rsidP="00FA2719">
      <w:pPr>
        <w:widowControl w:val="0"/>
        <w:spacing w:after="0" w:line="360" w:lineRule="auto"/>
        <w:ind w:left="709" w:right="17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Style w:val="FontStyle360"/>
          <w:lang w:val="uk-UA" w:eastAsia="uk-UA"/>
        </w:rPr>
        <w:t>1</w:t>
      </w:r>
      <w:r w:rsidRPr="00932809">
        <w:rPr>
          <w:rStyle w:val="FontStyle360"/>
          <w:color w:val="auto"/>
          <w:lang w:val="uk-UA" w:eastAsia="uk-UA"/>
        </w:rPr>
        <w:t xml:space="preserve">2.1. 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Розрахунок трудомісткості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обслуговувань</w:t>
      </w:r>
    </w:p>
    <w:p w:rsidR="00932809" w:rsidRPr="00932809" w:rsidRDefault="00932809" w:rsidP="00FA2719">
      <w:pPr>
        <w:widowControl w:val="0"/>
        <w:spacing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Для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визначення трудомісткості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виконання робіт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з ЩО,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ТО-1,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ТО-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lastRenderedPageBreak/>
        <w:t xml:space="preserve">2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і ПР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застосовуються показники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нормативної трудомісткості,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які зведені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 табл. </w:t>
      </w:r>
    </w:p>
    <w:p w:rsidR="00932809" w:rsidRPr="00932809" w:rsidRDefault="00932809" w:rsidP="00FA2719">
      <w:pPr>
        <w:widowControl w:val="0"/>
        <w:spacing w:after="0" w:line="24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1B3E18" w:rsidRPr="00932809" w:rsidRDefault="00932809" w:rsidP="00FA271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Нормативна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виконання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ЩО, ТО -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1, ТО -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</w:t>
      </w:r>
    </w:p>
    <w:tbl>
      <w:tblPr>
        <w:tblW w:w="0" w:type="auto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1276"/>
        <w:gridCol w:w="1275"/>
        <w:gridCol w:w="1134"/>
        <w:gridCol w:w="1701"/>
      </w:tblGrid>
      <w:tr w:rsidR="001B3E18" w:rsidRPr="00932809" w:rsidTr="00F9507E">
        <w:tc>
          <w:tcPr>
            <w:tcW w:w="4536" w:type="dxa"/>
            <w:vMerge w:val="restart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5386" w:type="dxa"/>
            <w:gridSpan w:val="4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Трудомісткість, люд. -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год.</w:t>
            </w:r>
          </w:p>
        </w:tc>
      </w:tr>
      <w:tr w:rsidR="001B3E18" w:rsidRPr="00932809" w:rsidTr="00F9507E">
        <w:tc>
          <w:tcPr>
            <w:tcW w:w="4536" w:type="dxa"/>
            <w:vMerge/>
          </w:tcPr>
          <w:p w:rsidR="001B3E18" w:rsidRPr="00932809" w:rsidRDefault="001B3E18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ЩО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134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ТО-2</w:t>
            </w:r>
          </w:p>
        </w:tc>
        <w:tc>
          <w:tcPr>
            <w:tcW w:w="1701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ПР, люд. -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год./1000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км</w:t>
            </w:r>
          </w:p>
        </w:tc>
      </w:tr>
      <w:tr w:rsidR="001B3E18" w:rsidRPr="00932809" w:rsidTr="00F9507E">
        <w:tc>
          <w:tcPr>
            <w:tcW w:w="453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Середньої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вантажопідйомності </w:t>
            </w:r>
          </w:p>
        </w:tc>
        <w:tc>
          <w:tcPr>
            <w:tcW w:w="127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</w:tr>
      <w:tr w:rsidR="001B3E18" w:rsidRPr="00932809" w:rsidTr="00F9507E">
        <w:tc>
          <w:tcPr>
            <w:tcW w:w="453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Великї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вантажопідйомності </w:t>
            </w:r>
          </w:p>
        </w:tc>
        <w:tc>
          <w:tcPr>
            <w:tcW w:w="127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75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</w:tr>
      <w:tr w:rsidR="001B3E18" w:rsidRPr="00932809" w:rsidTr="00F9507E">
        <w:tc>
          <w:tcPr>
            <w:tcW w:w="453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Особливо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великої вантажопідйомності)</w:t>
            </w:r>
          </w:p>
        </w:tc>
        <w:tc>
          <w:tcPr>
            <w:tcW w:w="1276" w:type="dxa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0,67</w:t>
            </w:r>
          </w:p>
        </w:tc>
        <w:tc>
          <w:tcPr>
            <w:tcW w:w="1275" w:type="dxa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3,74</w:t>
            </w:r>
          </w:p>
        </w:tc>
        <w:tc>
          <w:tcPr>
            <w:tcW w:w="1134" w:type="dxa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15,95</w:t>
            </w:r>
          </w:p>
        </w:tc>
        <w:tc>
          <w:tcPr>
            <w:tcW w:w="1701" w:type="dxa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6,35</w:t>
            </w:r>
          </w:p>
        </w:tc>
      </w:tr>
    </w:tbl>
    <w:p w:rsidR="00932809" w:rsidRPr="00932809" w:rsidRDefault="00932809" w:rsidP="00FA271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економії змісту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пояснювальної записки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прикладу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приведемо яким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чином визначимо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річну трудомісткості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щоденному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обслуговуванню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опустимо інші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</w:p>
    <w:p w:rsidR="00932809" w:rsidRPr="00932809" w:rsidRDefault="00932809" w:rsidP="00FA2719">
      <w:pPr>
        <w:widowControl w:val="0"/>
        <w:spacing w:after="0" w:line="24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200" w:dyaOrig="380">
          <v:shape id="_x0000_i1058" type="#_x0000_t75" style="width:303.9pt;height:22.45pt" o:ole="">
            <v:imagedata r:id="rId71" o:title=""/>
          </v:shape>
          <o:OLEObject Type="Embed" ProgID="Equation.3" ShapeID="_x0000_i1058" DrawAspect="Content" ObjectID="_1810374299" r:id="rId72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(2.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140" w:dyaOrig="380">
          <v:shape id="_x0000_i1059" type="#_x0000_t75" style="width:287.05pt;height:20.55pt" o:ole="">
            <v:imagedata r:id="rId73" o:title=""/>
          </v:shape>
          <o:OLEObject Type="Embed" ProgID="Equation.3" ShapeID="_x0000_i1059" DrawAspect="Content" ObjectID="_1810374300" r:id="rId74"/>
        </w:objec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640" w:dyaOrig="380">
          <v:shape id="_x0000_i1060" type="#_x0000_t75" style="width:314.2pt;height:20.55pt" o:ole="">
            <v:imagedata r:id="rId75" o:title=""/>
          </v:shape>
          <o:OLEObject Type="Embed" ProgID="Equation.3" ShapeID="_x0000_i1060" DrawAspect="Content" ObjectID="_1810374301" r:id="rId76"/>
        </w:objec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tщо – розрахункова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трудомісткість ЩО;</w: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ΣТЩО = ТЩОсередній +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ТЩОвеликий + ТЩОос.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великий =</w: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= 885,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07 + 5383,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 + 3504,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06 = 9772,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43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загальної трудомісткості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робіт.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Тсум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ΣТ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ЩО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ΣТ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</w:t>
      </w:r>
      <w:r w:rsidRPr="0093280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ΣТ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ТО-</w:t>
      </w:r>
      <w:r w:rsidRPr="0093280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2пост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ΣТ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заг.</w:t>
      </w:r>
      <w:r w:rsidRPr="0093280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= 9772,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43 + 4813,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11 + 5946,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67 + 44725,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85 = 65258,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06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Тсум – сумарна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трудомісткість робіт.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Визначення трудомісткості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по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самообслуговуванню.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060" w:dyaOrig="660">
          <v:shape id="_x0000_i1061" type="#_x0000_t75" style="width:230.95pt;height:37.4pt" o:ole="">
            <v:imagedata r:id="rId77" o:title=""/>
          </v:shape>
          <o:OLEObject Type="Embed" ProgID="Equation.3" ShapeID="_x0000_i1061" DrawAspect="Content" ObjectID="_1810374302" r:id="rId78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год.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(2.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:rsidR="00932809" w:rsidRPr="00932809" w:rsidRDefault="00932809" w:rsidP="00FA271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де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Ксам – кеофіціент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самообслуговування [табл.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2.2]</w:t>
      </w:r>
    </w:p>
    <w:p w:rsidR="00932809" w:rsidRPr="00932809" w:rsidRDefault="00932809" w:rsidP="00FA2719">
      <w:pPr>
        <w:widowControl w:val="0"/>
        <w:spacing w:after="0" w:line="24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</w:p>
    <w:p w:rsidR="001B3E18" w:rsidRPr="00932809" w:rsidRDefault="00932809" w:rsidP="00FA271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Коефіцієнт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самообслуговування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89"/>
        <w:gridCol w:w="2290"/>
        <w:gridCol w:w="2290"/>
        <w:gridCol w:w="2681"/>
      </w:tblGrid>
      <w:tr w:rsidR="001B3E18" w:rsidRPr="00932809" w:rsidTr="00F9507E">
        <w:trPr>
          <w:jc w:val="center"/>
        </w:trPr>
        <w:tc>
          <w:tcPr>
            <w:tcW w:w="2489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Кількість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автомобілів</w:t>
            </w:r>
          </w:p>
        </w:tc>
        <w:tc>
          <w:tcPr>
            <w:tcW w:w="2290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100-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200</w:t>
            </w:r>
          </w:p>
        </w:tc>
        <w:tc>
          <w:tcPr>
            <w:tcW w:w="2290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200 -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400</w:t>
            </w:r>
          </w:p>
        </w:tc>
        <w:tc>
          <w:tcPr>
            <w:tcW w:w="2681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Більше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400</w:t>
            </w:r>
          </w:p>
        </w:tc>
      </w:tr>
      <w:tr w:rsidR="001B3E18" w:rsidRPr="00932809" w:rsidTr="00F9507E">
        <w:trPr>
          <w:jc w:val="center"/>
        </w:trPr>
        <w:tc>
          <w:tcPr>
            <w:tcW w:w="2489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К,%</w:t>
            </w:r>
          </w:p>
        </w:tc>
        <w:tc>
          <w:tcPr>
            <w:tcW w:w="2290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15 - 12</w:t>
            </w:r>
          </w:p>
        </w:tc>
        <w:tc>
          <w:tcPr>
            <w:tcW w:w="2290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10-12</w:t>
            </w:r>
          </w:p>
        </w:tc>
        <w:tc>
          <w:tcPr>
            <w:tcW w:w="2681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10-8</w:t>
            </w:r>
          </w:p>
        </w:tc>
      </w:tr>
    </w:tbl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Визначення загальної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трудомісткості по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парку.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lang w:val="uk-UA"/>
        </w:rPr>
        <w:tab/>
        <w:t xml:space="preserve">Тзаг =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Тсум + Тсам =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65258,06 +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9788,71 =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75046,77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люд.-год.  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lastRenderedPageBreak/>
        <w:tab/>
        <w:t>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2.3)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Трудомісткість прибирально-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мийних робіт.</w:t>
      </w:r>
    </w:p>
    <w:p w:rsidR="00932809" w:rsidRPr="00932809" w:rsidRDefault="00932809" w:rsidP="00FA2719">
      <w:pPr>
        <w:widowControl w:val="0"/>
        <w:spacing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lang w:val="uk-UA"/>
        </w:rPr>
      </w:pPr>
      <w:r w:rsidRPr="00932809">
        <w:rPr>
          <w:color w:val="auto"/>
          <w:sz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object w:dxaOrig="4280" w:dyaOrig="400">
          <v:shape id="_x0000_i1062" type="#_x0000_t75" style="width:255.25pt;height:24.3pt" o:ole="">
            <v:imagedata r:id="rId79" o:title=""/>
          </v:shape>
          <o:OLEObject Type="Embed" ProgID="Equation.3" ShapeID="_x0000_i1062" DrawAspect="Content" ObjectID="_1810374303" r:id="rId80"/>
        </w:objec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люд.-год.                   (</w:t>
      </w: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2.4)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поточного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340" w:dyaOrig="360">
          <v:shape id="_x0000_i1063" type="#_x0000_t75" style="width:317pt;height:17.75pt" o:ole="">
            <v:imagedata r:id="rId81" o:title=""/>
          </v:shape>
          <o:OLEObject Type="Embed" ProgID="Equation.3" ShapeID="_x0000_i1063" DrawAspect="Content" ObjectID="_1810374304" r:id="rId82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         (2.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5)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ремонту, допоміжних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(транспортування,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прийом-видача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матеріальних цінностей,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прибирання, ремонт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приміщень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т.д.)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800" w:dyaOrig="380">
          <v:shape id="_x0000_i1064" type="#_x0000_t75" style="width:240.3pt;height:18.7pt" o:ole="">
            <v:imagedata r:id="rId83" o:title=""/>
          </v:shape>
          <o:OLEObject Type="Embed" ProgID="Equation.3" ShapeID="_x0000_i1064" DrawAspect="Content" ObjectID="_1810374305" r:id="rId84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люд.-год.                 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2.6)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Трудомісткість обслуговування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ремонту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технологічного обладнання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900" w:dyaOrig="380">
          <v:shape id="_x0000_i1065" type="#_x0000_t75" style="width:245pt;height:18.7pt" o:ole="">
            <v:imagedata r:id="rId85" o:title=""/>
          </v:shape>
          <o:OLEObject Type="Embed" ProgID="Equation.3" ShapeID="_x0000_i1065" DrawAspect="Content" ObjectID="_1810374306" r:id="rId86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люд.-год.                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2.7)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Загальна трудомісткість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ремонту складу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обладнання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АТП.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6840" w:dyaOrig="380">
          <v:shape id="_x0000_i1066" type="#_x0000_t75" style="width:342.25pt;height:18.7pt" o:ole="">
            <v:imagedata r:id="rId87" o:title=""/>
          </v:shape>
          <o:OLEObject Type="Embed" ProgID="Equation.3" ShapeID="_x0000_i1066" DrawAspect="Content" ObjectID="_1810374307" r:id="rId88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Розподіл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трудомісткості поточних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ремонтів по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видах робіт.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220" w:dyaOrig="380">
          <v:shape id="_x0000_i1067" type="#_x0000_t75" style="width:260.9pt;height:18.7pt" o:ole="">
            <v:imagedata r:id="rId89" o:title=""/>
          </v:shape>
          <o:OLEObject Type="Embed" ProgID="Equation.3" ShapeID="_x0000_i1067" DrawAspect="Content" ObjectID="_1810374308" r:id="rId90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люд.-год.            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2.8)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Примітка:   45%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 поточного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ремонту виконується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 зонах.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55% робіт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виконують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дільницях.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240" w:dyaOrig="520">
          <v:shape id="_x0000_i1068" type="#_x0000_t75" style="width:161.75pt;height:26.2pt" o:ole="">
            <v:imagedata r:id="rId91" o:title=""/>
          </v:shape>
          <o:OLEObject Type="Embed" ProgID="Equation.3" ShapeID="_x0000_i1068" DrawAspect="Content" ObjectID="_1810374309" r:id="rId92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                                        (2.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9)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940" w:dyaOrig="520">
          <v:shape id="_x0000_i1069" type="#_x0000_t75" style="width:146.8pt;height:26.2pt" o:ole="">
            <v:imagedata r:id="rId93" o:title=""/>
          </v:shape>
          <o:OLEObject Type="Embed" ProgID="Equation.3" ShapeID="_x0000_i1069" DrawAspect="Content" ObjectID="_1810374310" r:id="rId94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люд.-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год.                                            (2.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10)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Таблиця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2.3</w:t>
      </w:r>
    </w:p>
    <w:p w:rsidR="001B3E18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Розподіл річних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трудовитрат по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дільницям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відділенням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386"/>
        <w:gridCol w:w="2268"/>
        <w:gridCol w:w="2268"/>
      </w:tblGrid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Назва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дільниці (відділення)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Доля трудовитрат, %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Трудомісткість, люд.-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год.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Агрегатна дільниця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5063,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Слюсарно-механічна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3094,27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3. Електротехнічна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1125,19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4. Акумуляторна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5.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Відділення паливної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апаратури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1125,19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6. Шиномонтажне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7.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Ковальсько - ресорне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562,59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8. Мідницько -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бляхарське відділення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 xml:space="preserve">9.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Зварювальне відділення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863,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10.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Деревообробне відділення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11.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Фарбувальна дільниця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</w:t>
            </w:r>
          </w:p>
        </w:tc>
      </w:tr>
      <w:tr w:rsidR="001B3E18" w:rsidRPr="00932809" w:rsidTr="00F9507E">
        <w:tc>
          <w:tcPr>
            <w:tcW w:w="5386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55%</w:t>
            </w:r>
          </w:p>
        </w:tc>
        <w:tc>
          <w:tcPr>
            <w:tcW w:w="2268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28129,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77</w:t>
            </w:r>
          </w:p>
        </w:tc>
      </w:tr>
    </w:tbl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Розрахунок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чисельності робітників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автопарку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кількості постів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080" w:dyaOrig="720">
          <v:shape id="_x0000_i1070" type="#_x0000_t75" style="width:59.85pt;height:40.2pt" o:ole="">
            <v:imagedata r:id="rId95" o:title=""/>
          </v:shape>
          <o:OLEObject Type="Embed" ProgID="Equation.3" ShapeID="_x0000_i1070" DrawAspect="Content" ObjectID="_1810374311" r:id="rId96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  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2.11)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ηі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розрахункова чисельність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робітників, чол.;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Ті – трудомісткі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сит обслуговування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 ремонту,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люд.-год.</w:t>
      </w: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Фр – фонд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річного робочого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часу робітника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рік,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Фр.ч.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2008 год.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</w:p>
    <w:p w:rsidR="001B3E18" w:rsidRPr="00932809" w:rsidRDefault="00932809" w:rsidP="00FA2719">
      <w:pPr>
        <w:widowControl w:val="0"/>
        <w:spacing w:after="0"/>
        <w:ind w:right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Розрахункова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прийнята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робітників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61"/>
        <w:gridCol w:w="1985"/>
        <w:gridCol w:w="1559"/>
        <w:gridCol w:w="1417"/>
      </w:tblGrid>
      <w:tr w:rsidR="001B3E18" w:rsidRPr="00932809" w:rsidTr="00F9507E">
        <w:tc>
          <w:tcPr>
            <w:tcW w:w="4961" w:type="dxa"/>
            <w:vMerge w:val="restart"/>
          </w:tcPr>
          <w:p w:rsidR="00932809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Назва дільниці,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зони</w:t>
            </w:r>
          </w:p>
        </w:tc>
        <w:tc>
          <w:tcPr>
            <w:tcW w:w="1985" w:type="dxa"/>
            <w:vMerge w:val="restart"/>
          </w:tcPr>
          <w:p w:rsidR="00932809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Трудомісткість, </w:t>
            </w:r>
          </w:p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люд.-год.</w:t>
            </w:r>
          </w:p>
        </w:tc>
        <w:tc>
          <w:tcPr>
            <w:tcW w:w="2976" w:type="dxa"/>
            <w:gridSpan w:val="2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Кількість робітників</w:t>
            </w:r>
          </w:p>
        </w:tc>
      </w:tr>
      <w:tr w:rsidR="001B3E18" w:rsidRPr="00932809" w:rsidTr="00F9507E">
        <w:tc>
          <w:tcPr>
            <w:tcW w:w="4961" w:type="dxa"/>
            <w:vMerge/>
          </w:tcPr>
          <w:p w:rsidR="001B3E18" w:rsidRPr="00932809" w:rsidRDefault="001B3E18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1B3E18" w:rsidRPr="00932809" w:rsidRDefault="001B3E18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Розрахун.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Прийнята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І.Зона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ЩО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9772,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43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2. Зона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4813,11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2,3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З.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Зона ТО-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6678,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4. Зона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43240,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44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5. Агрегатна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5063,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6. Слюсарно -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механічна дільниця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3094,27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7.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Електротехнічна дільниця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1125,19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0,55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8.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Акумуляторна дільниця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421,95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9.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Відділення паливної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апаратури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55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10. Шиномонтажне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95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11. Ковальсько -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ресорне відділення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562,59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0,27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12.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Мідницько - бляхарське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13. Зварювальне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863,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14. Деревообробне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15. Фарбувальна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дільниця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19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55</w:t>
            </w: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4961" w:type="dxa"/>
          </w:tcPr>
          <w:p w:rsidR="001B3E18" w:rsidRPr="00932809" w:rsidRDefault="00932809" w:rsidP="00FA271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985" w:type="dxa"/>
          </w:tcPr>
          <w:p w:rsidR="001B3E18" w:rsidRPr="00932809" w:rsidRDefault="001B3E18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B3E18" w:rsidRPr="00932809" w:rsidRDefault="001B3E18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1B3E18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45</w:t>
            </w:r>
          </w:p>
        </w:tc>
      </w:tr>
    </w:tbl>
    <w:p w:rsidR="00932809" w:rsidRPr="00932809" w:rsidRDefault="00932809" w:rsidP="00FA2719">
      <w:pPr>
        <w:widowControl w:val="0"/>
        <w:spacing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Розрахунок кількості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постів</w:t>
      </w:r>
    </w:p>
    <w:p w:rsidR="00932809" w:rsidRPr="00932809" w:rsidRDefault="00932809" w:rsidP="00FA2719">
      <w:pPr>
        <w:widowControl w:val="0"/>
        <w:spacing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color w:val="auto"/>
          <w:sz w:val="28"/>
          <w:szCs w:val="28"/>
          <w:lang w:val="uk-UA"/>
        </w:rPr>
        <w:object w:dxaOrig="1560" w:dyaOrig="740">
          <v:shape id="_x0000_i1071" type="#_x0000_t75" style="width:77.6pt;height:37.4pt" o:ole="">
            <v:imagedata r:id="rId97" o:title=""/>
          </v:shape>
          <o:OLEObject Type="Embed" ProgID="Equation.3" ShapeID="_x0000_i1071" DrawAspect="Content" ObjectID="_1810374312" r:id="rId98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                     (2.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12)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де </w:t>
      </w:r>
      <w:r w:rsidRPr="00932809">
        <w:rPr>
          <w:rStyle w:val="FontStyle299"/>
          <w:color w:val="auto"/>
          <w:sz w:val="28"/>
          <w:szCs w:val="28"/>
          <w:lang w:val="uk-UA"/>
        </w:rPr>
        <w:object w:dxaOrig="560" w:dyaOrig="400">
          <v:shape id="_x0000_i1072" type="#_x0000_t75" style="width:28.05pt;height:19.65pt" o:ole="">
            <v:imagedata r:id="rId99" o:title=""/>
          </v:shape>
          <o:OLEObject Type="Embed" ProgID="Equation.3" ShapeID="_x0000_i1072" DrawAspect="Content" ObjectID="_1810374313" r:id="rId100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-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річна трудомісткість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ТО і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ПР, люд.-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год.;   n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прийнята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lastRenderedPageBreak/>
        <w:t xml:space="preserve">кількість 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робітників на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посту;   η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коефіцієнт використання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робочого часу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поста.</w:t>
      </w:r>
    </w:p>
    <w:p w:rsidR="00932809" w:rsidRPr="00932809" w:rsidRDefault="00932809" w:rsidP="00FA2719">
      <w:pPr>
        <w:pStyle w:val="Style2"/>
        <w:ind w:right="284"/>
        <w:jc w:val="right"/>
        <w:rPr>
          <w:rStyle w:val="FontStyle387"/>
          <w:color w:val="auto"/>
          <w:sz w:val="28"/>
          <w:szCs w:val="28"/>
          <w:lang w:eastAsia="uk-UA"/>
        </w:rPr>
      </w:pPr>
      <w:r w:rsidRPr="00932809">
        <w:rPr>
          <w:rStyle w:val="FontStyle387"/>
          <w:color w:val="auto"/>
          <w:sz w:val="28"/>
          <w:szCs w:val="28"/>
          <w:lang w:eastAsia="uk-UA"/>
        </w:rPr>
        <w:t xml:space="preserve">Таблиця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2.5</w:t>
      </w:r>
    </w:p>
    <w:p w:rsidR="001B3E18" w:rsidRPr="00932809" w:rsidRDefault="00932809" w:rsidP="00FA2719">
      <w:pPr>
        <w:pStyle w:val="Style2"/>
        <w:ind w:left="2808"/>
        <w:jc w:val="both"/>
        <w:outlineLvl w:val="0"/>
        <w:rPr>
          <w:rStyle w:val="FontStyle387"/>
          <w:sz w:val="28"/>
          <w:szCs w:val="28"/>
          <w:lang w:eastAsia="uk-UA"/>
        </w:rPr>
      </w:pP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 xml:space="preserve">Необхідна кількість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 xml:space="preserve">робітників на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постах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4"/>
        <w:gridCol w:w="1985"/>
        <w:gridCol w:w="2551"/>
        <w:gridCol w:w="1843"/>
        <w:gridCol w:w="1559"/>
      </w:tblGrid>
      <w:tr w:rsidR="001B3E18" w:rsidRPr="00932809" w:rsidTr="00F9507E">
        <w:tc>
          <w:tcPr>
            <w:tcW w:w="1984" w:type="dxa"/>
            <w:vMerge w:val="restart"/>
          </w:tcPr>
          <w:p w:rsidR="00932809" w:rsidRPr="00932809" w:rsidRDefault="00932809" w:rsidP="00FA2719">
            <w:pPr>
              <w:pStyle w:val="Style45"/>
              <w:spacing w:line="276" w:lineRule="auto"/>
              <w:ind w:left="878"/>
              <w:jc w:val="left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</w:p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Назва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зони</w:t>
            </w:r>
          </w:p>
        </w:tc>
        <w:tc>
          <w:tcPr>
            <w:tcW w:w="1985" w:type="dxa"/>
            <w:vMerge w:val="restart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Трудомісткість, 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люд. - год.</w:t>
            </w:r>
          </w:p>
        </w:tc>
        <w:tc>
          <w:tcPr>
            <w:tcW w:w="2551" w:type="dxa"/>
            <w:vMerge w:val="restart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295"/>
                <w:sz w:val="28"/>
                <w:szCs w:val="28"/>
                <w:vertAlign w:val="subscript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Прийнята кількість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робітників, </w:t>
            </w:r>
            <w:r w:rsidRPr="00932809">
              <w:rPr>
                <w:rStyle w:val="FontStyle295"/>
                <w:color w:val="auto"/>
                <w:sz w:val="28"/>
                <w:szCs w:val="28"/>
                <w:lang w:val="uk-UA" w:eastAsia="uk-UA"/>
              </w:rPr>
              <w:t>П</w:t>
            </w:r>
            <w:r w:rsidRPr="00932809">
              <w:rPr>
                <w:rStyle w:val="FontStyle295"/>
                <w:color w:val="auto"/>
                <w:sz w:val="28"/>
                <w:szCs w:val="28"/>
                <w:vertAlign w:val="subscript"/>
                <w:lang w:val="uk-UA" w:eastAsia="uk-UA"/>
              </w:rPr>
              <w:t>п</w:t>
            </w:r>
          </w:p>
        </w:tc>
        <w:tc>
          <w:tcPr>
            <w:tcW w:w="3402" w:type="dxa"/>
            <w:gridSpan w:val="2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Кількість постів</w:t>
            </w:r>
          </w:p>
        </w:tc>
      </w:tr>
      <w:tr w:rsidR="001B3E18" w:rsidRPr="00932809" w:rsidTr="00F9507E">
        <w:tc>
          <w:tcPr>
            <w:tcW w:w="1984" w:type="dxa"/>
            <w:vMerge/>
          </w:tcPr>
          <w:p w:rsidR="001B3E18" w:rsidRPr="00932809" w:rsidRDefault="001B3E18" w:rsidP="00FA2719">
            <w:pPr>
              <w:widowControl w:val="0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  <w:vMerge/>
          </w:tcPr>
          <w:p w:rsidR="001B3E18" w:rsidRPr="00932809" w:rsidRDefault="001B3E18" w:rsidP="00FA2719">
            <w:pPr>
              <w:widowControl w:val="0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vMerge/>
          </w:tcPr>
          <w:p w:rsidR="001B3E18" w:rsidRPr="00932809" w:rsidRDefault="001B3E18" w:rsidP="00FA2719">
            <w:pPr>
              <w:widowControl w:val="0"/>
              <w:rPr>
                <w:rStyle w:val="FontStyle387"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Розрахункова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Прийнята</w:t>
            </w:r>
          </w:p>
        </w:tc>
      </w:tr>
      <w:tr w:rsidR="001B3E18" w:rsidRPr="00932809" w:rsidTr="00F9507E">
        <w:tc>
          <w:tcPr>
            <w:tcW w:w="1984" w:type="dxa"/>
          </w:tcPr>
          <w:p w:rsidR="001B3E18" w:rsidRPr="00932809" w:rsidRDefault="00932809" w:rsidP="00FA2719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І.Зона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ЩО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9772,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43</w:t>
            </w:r>
          </w:p>
        </w:tc>
        <w:tc>
          <w:tcPr>
            <w:tcW w:w="2551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1,4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1984" w:type="dxa"/>
          </w:tcPr>
          <w:p w:rsidR="001B3E18" w:rsidRPr="00932809" w:rsidRDefault="00932809" w:rsidP="00FA2719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 xml:space="preserve">2. 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Зона ТО-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4813,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11</w:t>
            </w:r>
          </w:p>
        </w:tc>
        <w:tc>
          <w:tcPr>
            <w:tcW w:w="2551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0,8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1B3E18" w:rsidRPr="00932809" w:rsidTr="00F9507E">
        <w:tc>
          <w:tcPr>
            <w:tcW w:w="1984" w:type="dxa"/>
          </w:tcPr>
          <w:p w:rsidR="001B3E18" w:rsidRPr="00932809" w:rsidRDefault="00932809" w:rsidP="00FA2719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 xml:space="preserve">3. 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Зона ТО-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6678,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12</w:t>
            </w:r>
          </w:p>
        </w:tc>
        <w:tc>
          <w:tcPr>
            <w:tcW w:w="2551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1,15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1B3E18" w:rsidRPr="00932809" w:rsidTr="00F9507E">
        <w:tc>
          <w:tcPr>
            <w:tcW w:w="1984" w:type="dxa"/>
          </w:tcPr>
          <w:p w:rsidR="001B3E18" w:rsidRPr="00932809" w:rsidRDefault="00932809" w:rsidP="00FA2719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 xml:space="preserve">4. 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Зона ПР</w:t>
            </w:r>
          </w:p>
        </w:tc>
        <w:tc>
          <w:tcPr>
            <w:tcW w:w="1985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43240,44</w:t>
            </w:r>
          </w:p>
        </w:tc>
        <w:tc>
          <w:tcPr>
            <w:tcW w:w="2551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7,</w:t>
            </w: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7</w:t>
            </w:r>
          </w:p>
        </w:tc>
      </w:tr>
      <w:tr w:rsidR="001B3E18" w:rsidRPr="00932809" w:rsidTr="00F9507E">
        <w:tc>
          <w:tcPr>
            <w:tcW w:w="1984" w:type="dxa"/>
          </w:tcPr>
          <w:p w:rsidR="001B3E18" w:rsidRPr="00932809" w:rsidRDefault="00932809" w:rsidP="00FA2719">
            <w:pPr>
              <w:pStyle w:val="Style45"/>
              <w:spacing w:line="276" w:lineRule="auto"/>
              <w:jc w:val="left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985" w:type="dxa"/>
          </w:tcPr>
          <w:p w:rsidR="001B3E18" w:rsidRPr="00932809" w:rsidRDefault="001B3E18" w:rsidP="00FA2719">
            <w:pPr>
              <w:pStyle w:val="Style1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B3E18" w:rsidRPr="00932809" w:rsidRDefault="001B3E18" w:rsidP="00FA2719">
            <w:pPr>
              <w:pStyle w:val="Style1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B3E18" w:rsidRPr="00932809" w:rsidRDefault="001B3E18" w:rsidP="00FA2719">
            <w:pPr>
              <w:pStyle w:val="Style13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B3E18" w:rsidRPr="00932809" w:rsidRDefault="00932809" w:rsidP="00FA2719">
            <w:pPr>
              <w:pStyle w:val="Style45"/>
              <w:spacing w:line="276" w:lineRule="auto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11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lang w:val="uk-UA"/>
        </w:rPr>
        <w:t>2.3.</w:t>
      </w:r>
      <w:r w:rsidRPr="00932809">
        <w:rPr>
          <w:color w:val="auto"/>
          <w:sz w:val="28"/>
          <w:lang w:val="uk-UA"/>
        </w:rPr>
        <w:t xml:space="preserve">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Аналіз доцільності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організації поточного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технічного обслуговування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Поточне технічне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обслуговування автомобілів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доцільно при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виконанні ряду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умов:  тривалість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такту повинна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перевищувати ритм.</w:t>
      </w:r>
    </w:p>
    <w:p w:rsidR="00932809" w:rsidRPr="00932809" w:rsidRDefault="00932809" w:rsidP="00FA2719">
      <w:pPr>
        <w:widowControl w:val="0"/>
        <w:spacing w:line="360" w:lineRule="auto"/>
        <w:ind w:left="1418"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color w:val="auto"/>
          <w:sz w:val="28"/>
          <w:szCs w:val="28"/>
          <w:lang w:val="uk-UA"/>
        </w:rPr>
        <w:object w:dxaOrig="600" w:dyaOrig="620">
          <v:shape id="_x0000_i1073" type="#_x0000_t75" style="width:31.8pt;height:33.65pt" o:ole="">
            <v:imagedata r:id="rId101" o:title=""/>
          </v:shape>
          <o:OLEObject Type="Embed" ProgID="Equation.3" ShapeID="_x0000_i1073" DrawAspect="Content" ObjectID="_1810374314" r:id="rId102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                     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2.13)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2) кількість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заходів(техобслуговування)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за добу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повинно бути: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u w:val="single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ТО-1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не менш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5</w:t>
      </w:r>
      <w:r w:rsidRPr="00932809">
        <w:rPr>
          <w:rStyle w:val="FontStyle299"/>
          <w:b w:val="0"/>
          <w:bCs w:val="0"/>
          <w:color w:val="auto"/>
          <w:sz w:val="28"/>
          <w:szCs w:val="28"/>
          <w:u w:val="single"/>
          <w:vertAlign w:val="superscript"/>
          <w:lang w:val="uk-UA"/>
        </w:rPr>
        <w:t>ти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>ТО-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2 не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менш 12</w:t>
      </w:r>
      <w:r w:rsidRPr="00932809">
        <w:rPr>
          <w:rStyle w:val="FontStyle299"/>
          <w:b w:val="0"/>
          <w:bCs w:val="0"/>
          <w:color w:val="auto"/>
          <w:sz w:val="28"/>
          <w:szCs w:val="28"/>
          <w:u w:val="single"/>
          <w:vertAlign w:val="superscript"/>
          <w:lang w:val="uk-UA"/>
        </w:rPr>
        <w:t>ти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3)кількість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постів на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лінії повинно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біти не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менш двох.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Розрахунок часу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такту і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ритму поточного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технічного обслуговування.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Такт випуску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4320" w:dyaOrig="639">
          <v:shape id="_x0000_i1074" type="#_x0000_t75" style="width:230.05pt;height:33.65pt" o:ole="">
            <v:imagedata r:id="rId103" o:title=""/>
          </v:shape>
          <o:OLEObject Type="Embed" ProgID="Equation.3" ShapeID="_x0000_i1074" DrawAspect="Content" ObjectID="_1810374315" r:id="rId104"/>
        </w:object>
      </w:r>
      <w:r w:rsidRPr="00932809">
        <w:rPr>
          <w:b/>
          <w:bCs/>
          <w:color w:val="auto"/>
          <w:lang w:val="uk-UA"/>
        </w:rPr>
        <w:t xml:space="preserve">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2.14)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              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4580" w:dyaOrig="639">
          <v:shape id="_x0000_i1075" type="#_x0000_t75" style="width:242.2pt;height:33.65pt" o:ole="">
            <v:imagedata r:id="rId105" o:title=""/>
          </v:shape>
          <o:OLEObject Type="Embed" ProgID="Equation.3" ShapeID="_x0000_i1075" DrawAspect="Content" ObjectID="_1810374316" r:id="rId106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де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200" w:dyaOrig="220">
          <v:shape id="_x0000_i1076" type="#_x0000_t75" style="width:10.3pt;height:11.2pt" o:ole="">
            <v:imagedata r:id="rId107" o:title=""/>
          </v:shape>
          <o:OLEObject Type="Embed" ProgID="Equation.3" ShapeID="_x0000_i1076" DrawAspect="Content" ObjectID="_1810374317" r:id="rId108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- такт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тупикового поста;  </w:t>
      </w:r>
      <w:r w:rsidRPr="00932809">
        <w:rPr>
          <w:rStyle w:val="FontStyle299"/>
          <w:b w:val="0"/>
          <w:bCs w:val="0"/>
          <w:sz w:val="28"/>
          <w:szCs w:val="28"/>
          <w:vertAlign w:val="subscript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ТО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трудомісткість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одного ТО[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3,табл.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58];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Р –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кількість працівників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які одночасно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працюють на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посту приймаємо 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з [3,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табл.14];  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>t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пер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1-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3 хв. –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час встановлення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автомобіля на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пост.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Ритм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виробництва</w:t>
      </w:r>
    </w:p>
    <w:p w:rsidR="00932809" w:rsidRPr="00932809" w:rsidRDefault="00932809" w:rsidP="00FA2719">
      <w:pPr>
        <w:widowControl w:val="0"/>
        <w:spacing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lastRenderedPageBreak/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color w:val="auto"/>
          <w:sz w:val="28"/>
          <w:szCs w:val="28"/>
          <w:lang w:val="uk-UA"/>
        </w:rPr>
        <w:object w:dxaOrig="3440" w:dyaOrig="700">
          <v:shape id="_x0000_i1077" type="#_x0000_t75" style="width:172.05pt;height:34.6pt" o:ole="">
            <v:imagedata r:id="rId109" o:title=""/>
          </v:shape>
          <o:OLEObject Type="Embed" ProgID="Equation.3" ShapeID="_x0000_i1077" DrawAspect="Content" ObjectID="_1810374318" r:id="rId110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      (2.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15)</w:t>
      </w:r>
    </w:p>
    <w:p w:rsidR="00932809" w:rsidRPr="00932809" w:rsidRDefault="00932809" w:rsidP="00FA2719">
      <w:pPr>
        <w:widowControl w:val="0"/>
        <w:spacing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                        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3580" w:dyaOrig="700">
          <v:shape id="_x0000_i1078" type="#_x0000_t75" style="width:178.6pt;height:34.6pt" o:ole="">
            <v:imagedata r:id="rId111" o:title=""/>
          </v:shape>
          <o:OLEObject Type="Embed" ProgID="Equation.3" ShapeID="_x0000_i1078" DrawAspect="Content" ObjectID="_1810374319" r:id="rId112"/>
        </w:object>
      </w:r>
    </w:p>
    <w:p w:rsidR="00932809" w:rsidRPr="00932809" w:rsidRDefault="00932809" w:rsidP="00FA2719">
      <w:pPr>
        <w:widowControl w:val="0"/>
        <w:spacing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де t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зм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тривал.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зміни, t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зм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8 год; 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К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зм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1 –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к-сть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змін; N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ТО(</w:t>
      </w:r>
      <w:r w:rsidRPr="00932809">
        <w:rPr>
          <w:rStyle w:val="FontStyle299"/>
          <w:b w:val="0"/>
          <w:bCs w:val="0"/>
          <w:sz w:val="28"/>
          <w:szCs w:val="28"/>
          <w:vertAlign w:val="subscript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доб)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к-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сть ТО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за добу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2.4.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виробничих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площ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площі дільниць,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відділень, попередньо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розраховуються по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кількості робітників,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зайнятих 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даному приміщенні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остаточно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коректуються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розміщенні технологічного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обладнання.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Виробничі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зони ТО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ПР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також попередньо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розраховуються по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числу постів,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коректують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після вибору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обладнання.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color w:val="auto"/>
          <w:sz w:val="28"/>
          <w:szCs w:val="28"/>
          <w:lang w:val="uk-UA"/>
        </w:rPr>
        <w:object w:dxaOrig="1780" w:dyaOrig="380">
          <v:shape id="_x0000_i1079" type="#_x0000_t75" style="width:101.9pt;height:20.55pt" o:ole="">
            <v:imagedata r:id="rId113" o:title=""/>
          </v:shape>
          <o:OLEObject Type="Embed" ProgID="Equation.3" ShapeID="_x0000_i1079" DrawAspect="Content" ObjectID="_1810374320" r:id="rId114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                   (2.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16)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                                  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1880" w:dyaOrig="360">
          <v:shape id="_x0000_i1080" type="#_x0000_t75" style="width:101.9pt;height:19.65pt" o:ole="">
            <v:imagedata r:id="rId115" o:title=""/>
          </v:shape>
          <o:OLEObject Type="Embed" ProgID="Equation.3" ShapeID="_x0000_i1080" DrawAspect="Content" ObjectID="_1810374321" r:id="rId116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387"/>
          <w:color w:val="auto"/>
          <w:sz w:val="28"/>
          <w:szCs w:val="28"/>
          <w:lang w:val="uk-UA" w:eastAsia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Складські 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приміщення розраховуються 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по нормам 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на 1 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млн. км 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>пробігу автомобілів.</w:t>
      </w:r>
    </w:p>
    <w:p w:rsidR="00932809" w:rsidRPr="00932809" w:rsidRDefault="00932809" w:rsidP="00FA2719">
      <w:pPr>
        <w:pStyle w:val="Style79"/>
        <w:spacing w:line="360" w:lineRule="auto"/>
        <w:ind w:right="284" w:firstLine="0"/>
        <w:jc w:val="right"/>
        <w:rPr>
          <w:rStyle w:val="FontStyle387"/>
          <w:color w:val="auto"/>
          <w:sz w:val="28"/>
          <w:szCs w:val="28"/>
          <w:lang w:val="uk-UA" w:eastAsia="uk-UA"/>
        </w:rPr>
      </w:pPr>
      <w:r w:rsidRPr="00932809">
        <w:rPr>
          <w:rStyle w:val="FontStyle387"/>
          <w:color w:val="auto"/>
          <w:sz w:val="28"/>
          <w:szCs w:val="28"/>
          <w:lang w:val="uk-UA" w:eastAsia="uk-UA"/>
        </w:rPr>
        <w:tab/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object w:dxaOrig="3580" w:dyaOrig="380">
          <v:shape id="_x0000_i1081" type="#_x0000_t75" style="width:201.95pt;height:20.55pt" o:ole="">
            <v:imagedata r:id="rId117" o:title=""/>
          </v:shape>
          <o:OLEObject Type="Embed" ProgID="Equation.3" ShapeID="_x0000_i1081" DrawAspect="Content" ObjectID="_1810374322" r:id="rId118"/>
        </w:objec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                                 (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>2.17)</w:t>
      </w:r>
    </w:p>
    <w:p w:rsidR="00932809" w:rsidRPr="00932809" w:rsidRDefault="00932809" w:rsidP="00FA2719">
      <w:pPr>
        <w:widowControl w:val="0"/>
        <w:spacing w:after="0" w:line="360" w:lineRule="auto"/>
        <w:jc w:val="right"/>
        <w:rPr>
          <w:rStyle w:val="FontStyle387"/>
          <w:color w:val="auto"/>
          <w:sz w:val="28"/>
          <w:szCs w:val="28"/>
          <w:lang w:val="uk-UA" w:eastAsia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>Таблиця 2.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>6</w:t>
      </w:r>
    </w:p>
    <w:p w:rsidR="00932809" w:rsidRPr="00932809" w:rsidRDefault="00932809" w:rsidP="00FA2719">
      <w:pPr>
        <w:pStyle w:val="Style2"/>
        <w:spacing w:line="276" w:lineRule="auto"/>
        <w:ind w:left="2861"/>
        <w:outlineLvl w:val="0"/>
        <w:rPr>
          <w:rStyle w:val="FontStyle387"/>
          <w:color w:val="auto"/>
          <w:sz w:val="16"/>
          <w:szCs w:val="16"/>
          <w:lang w:eastAsia="uk-UA"/>
        </w:rPr>
      </w:pPr>
      <w:r w:rsidRPr="00932809">
        <w:rPr>
          <w:rStyle w:val="FontStyle387"/>
          <w:color w:val="auto"/>
          <w:sz w:val="28"/>
          <w:szCs w:val="28"/>
          <w:lang w:eastAsia="uk-UA"/>
        </w:rPr>
        <w:t xml:space="preserve">Площа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виробничих дільниць (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відділень)</w:t>
      </w:r>
    </w:p>
    <w:p w:rsidR="001B3E18" w:rsidRPr="00932809" w:rsidRDefault="001B3E18" w:rsidP="00FA2719">
      <w:pPr>
        <w:widowControl w:val="0"/>
        <w:spacing w:line="1" w:lineRule="exact"/>
        <w:rPr>
          <w:lang w:val="uk-UA"/>
        </w:rPr>
      </w:pPr>
    </w:p>
    <w:tbl>
      <w:tblPr>
        <w:tblW w:w="992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8"/>
        <w:gridCol w:w="1134"/>
        <w:gridCol w:w="1418"/>
        <w:gridCol w:w="1984"/>
        <w:gridCol w:w="1134"/>
        <w:gridCol w:w="1134"/>
      </w:tblGrid>
      <w:tr w:rsidR="001B3E18" w:rsidRPr="00932809" w:rsidTr="00F9507E">
        <w:trPr>
          <w:cantSplit/>
          <w:trHeight w:val="392"/>
        </w:trPr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Назва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дільниці (відділення)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pStyle w:val="Style54"/>
              <w:spacing w:line="240" w:lineRule="auto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Питома 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площа</w:t>
            </w:r>
          </w:p>
          <w:p w:rsidR="001B3E18" w:rsidRPr="00932809" w:rsidRDefault="00932809" w:rsidP="00FA2719">
            <w:pPr>
              <w:pStyle w:val="Style54"/>
              <w:spacing w:line="240" w:lineRule="auto"/>
              <w:rPr>
                <w:rStyle w:val="FontStyle377"/>
                <w:b w:val="0"/>
                <w:bCs w:val="0"/>
                <w:sz w:val="28"/>
                <w:szCs w:val="28"/>
                <w:vertAlign w:val="superscript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f</w:t>
            </w:r>
            <w:r w:rsidRPr="00932809">
              <w:rPr>
                <w:rStyle w:val="FontStyle387"/>
                <w:color w:val="auto"/>
                <w:sz w:val="28"/>
                <w:szCs w:val="28"/>
                <w:vertAlign w:val="subscript"/>
                <w:lang w:val="uk-UA" w:eastAsia="uk-UA"/>
              </w:rPr>
              <w:t>пит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,м</w:t>
            </w:r>
            <w:r w:rsidRPr="00932809">
              <w:rPr>
                <w:rStyle w:val="FontStyle387"/>
                <w:color w:val="auto"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Число 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робітників 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vertAlign w:val="subscript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</w:t>
            </w:r>
            <w:r w:rsidRPr="00932809">
              <w:rPr>
                <w:rStyle w:val="FontStyle387"/>
                <w:color w:val="auto"/>
                <w:sz w:val="28"/>
                <w:szCs w:val="28"/>
                <w:vertAlign w:val="subscript"/>
                <w:lang w:val="uk-UA" w:eastAsia="uk-UA"/>
              </w:rPr>
              <w:t>р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Коефіцієнт </w:t>
            </w:r>
          </w:p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густини 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vertAlign w:val="subscript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обладнання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К</w:t>
            </w:r>
            <w:r w:rsidRPr="00932809">
              <w:rPr>
                <w:rStyle w:val="FontStyle387"/>
                <w:color w:val="auto"/>
                <w:sz w:val="28"/>
                <w:szCs w:val="28"/>
                <w:vertAlign w:val="subscript"/>
                <w:lang w:val="uk-UA" w:eastAsia="uk-UA"/>
              </w:rPr>
              <w:t>г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Площа, 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м</w:t>
            </w:r>
            <w:r w:rsidRPr="00932809">
              <w:rPr>
                <w:rStyle w:val="FontStyle389"/>
                <w:color w:val="auto"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Розра-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хункова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Прий-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нята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1.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Агрегатна дільниця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144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2.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Слюсарно - механічна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дільниця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81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3. Електротехнічна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дільниця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36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ind w:left="5" w:right="1003" w:hanging="5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4. Акумуляторна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дільниця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108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ind w:firstLine="5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5. Відділення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паливної апаратури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36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lastRenderedPageBreak/>
              <w:t xml:space="preserve">6.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Шиномонтажне відділення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81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7.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Ковальсько - ресорне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відділення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4,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121,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108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ind w:firstLine="5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8. Мідницько -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бляхарське відділення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pStyle w:val="Style80"/>
              <w:jc w:val="center"/>
              <w:rPr>
                <w:rStyle w:val="FontStyle344"/>
                <w:b w:val="0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44"/>
                <w:b w:val="0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44"/>
                <w:b w:val="0"/>
                <w:color w:val="auto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100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ind w:left="5" w:right="1195" w:hanging="5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9. Зварювальне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відділення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4,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81</w:t>
            </w:r>
          </w:p>
        </w:tc>
      </w:tr>
      <w:tr w:rsidR="001B3E18" w:rsidRPr="00932809" w:rsidTr="00F9507E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E18" w:rsidRPr="00932809" w:rsidRDefault="00932809" w:rsidP="00FA2719">
            <w:pPr>
              <w:pStyle w:val="Style64"/>
              <w:ind w:right="1051" w:firstLine="19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 xml:space="preserve">Фарбувальне 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відділення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4,</w:t>
            </w: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7"/>
                <w:sz w:val="28"/>
                <w:szCs w:val="28"/>
                <w:lang w:val="uk-UA"/>
              </w:rPr>
            </w:pPr>
            <w:r w:rsidRPr="00932809">
              <w:rPr>
                <w:rStyle w:val="FontStyle387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/>
              </w:rPr>
              <w:t>81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Річний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пробіг автомобілів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різних класів.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6619" w:dyaOrig="760">
          <v:shape id="_x0000_i1082" type="#_x0000_t75" style="width:384.3pt;height:43.95pt" o:ole="">
            <v:imagedata r:id="rId119" o:title=""/>
          </v:shape>
          <o:OLEObject Type="Embed" ProgID="Equation.3" ShapeID="_x0000_i1082" DrawAspect="Content" ObjectID="_1810374323" r:id="rId120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2.18)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Загальна площа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виробничих і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складських приміщень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АТП.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заг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ΣF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діл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ΣF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зон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ΣF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скл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864 +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1050 + 72 =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1986 м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2.19)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Площа відкритих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стоянок автомобілів.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                             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о.ст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Σf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(i)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·A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(i)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·K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·К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з.</w:t>
      </w:r>
      <w:r w:rsidRPr="00932809">
        <w:rPr>
          <w:rStyle w:val="FontStyle299"/>
          <w:b w:val="0"/>
          <w:bCs w:val="0"/>
          <w:sz w:val="28"/>
          <w:szCs w:val="28"/>
          <w:vertAlign w:val="subscript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в.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,</w:t>
      </w:r>
    </w:p>
    <w:p w:rsidR="00932809" w:rsidRPr="00932809" w:rsidRDefault="00932809" w:rsidP="00FA2719">
      <w:pPr>
        <w:widowControl w:val="0"/>
        <w:spacing w:after="0" w:line="360" w:lineRule="auto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</w:p>
    <w:p w:rsidR="00932809" w:rsidRPr="00932809" w:rsidRDefault="00932809" w:rsidP="00FA2719">
      <w:pPr>
        <w:widowControl w:val="0"/>
        <w:spacing w:after="0" w:line="360" w:lineRule="auto"/>
        <w:jc w:val="right"/>
        <w:rPr>
          <w:rStyle w:val="FontStyle376"/>
          <w:color w:val="auto"/>
          <w:sz w:val="28"/>
          <w:szCs w:val="28"/>
          <w:lang w:val="uk-UA" w:eastAsia="uk-UA"/>
        </w:rPr>
      </w:pPr>
      <w:r w:rsidRPr="00932809">
        <w:rPr>
          <w:rStyle w:val="FontStyle387"/>
          <w:color w:val="auto"/>
          <w:sz w:val="28"/>
          <w:szCs w:val="28"/>
          <w:lang w:val="uk-UA" w:eastAsia="uk-UA"/>
        </w:rPr>
        <w:t xml:space="preserve">Таблиця </w:t>
      </w:r>
      <w:r w:rsidRPr="00932809">
        <w:rPr>
          <w:rStyle w:val="FontStyle387"/>
          <w:sz w:val="28"/>
          <w:szCs w:val="28"/>
          <w:lang w:val="uk-UA" w:eastAsia="uk-UA"/>
        </w:rPr>
        <w:t>1</w:t>
      </w:r>
      <w:r w:rsidRPr="00932809">
        <w:rPr>
          <w:rStyle w:val="FontStyle387"/>
          <w:color w:val="auto"/>
          <w:sz w:val="28"/>
          <w:szCs w:val="28"/>
          <w:lang w:val="uk-UA" w:eastAsia="uk-UA"/>
        </w:rPr>
        <w:t>2</w:t>
      </w:r>
      <w:r w:rsidRPr="00932809">
        <w:rPr>
          <w:rStyle w:val="FontStyle376"/>
          <w:color w:val="auto"/>
          <w:sz w:val="28"/>
          <w:szCs w:val="28"/>
          <w:lang w:val="uk-UA" w:eastAsia="uk-UA"/>
        </w:rPr>
        <w:t>.7</w:t>
      </w:r>
    </w:p>
    <w:p w:rsidR="001B3E18" w:rsidRPr="00932809" w:rsidRDefault="00932809" w:rsidP="00FA2719">
      <w:pPr>
        <w:pStyle w:val="Style2"/>
        <w:ind w:left="3926"/>
      </w:pP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 xml:space="preserve">Площі виробничих </w:t>
      </w:r>
      <w:r w:rsidRPr="00932809">
        <w:rPr>
          <w:rStyle w:val="FontStyle387"/>
          <w:sz w:val="28"/>
          <w:szCs w:val="28"/>
          <w:lang w:eastAsia="uk-UA"/>
        </w:rPr>
        <w:t>1</w:t>
      </w:r>
      <w:r w:rsidRPr="00932809">
        <w:rPr>
          <w:rStyle w:val="FontStyle387"/>
          <w:color w:val="auto"/>
          <w:sz w:val="28"/>
          <w:szCs w:val="28"/>
          <w:lang w:eastAsia="uk-UA"/>
        </w:rPr>
        <w:t>зон</w:t>
      </w:r>
    </w:p>
    <w:tbl>
      <w:tblPr>
        <w:tblW w:w="9922" w:type="dxa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2126"/>
        <w:gridCol w:w="1418"/>
        <w:gridCol w:w="1559"/>
        <w:gridCol w:w="1418"/>
        <w:gridCol w:w="1275"/>
      </w:tblGrid>
      <w:tr w:rsidR="001B3E18" w:rsidRPr="00932809" w:rsidTr="00F9507E">
        <w:tc>
          <w:tcPr>
            <w:tcW w:w="2126" w:type="dxa"/>
            <w:vMerge w:val="restart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Вид 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обслуговування</w:t>
            </w:r>
          </w:p>
        </w:tc>
        <w:tc>
          <w:tcPr>
            <w:tcW w:w="2126" w:type="dxa"/>
            <w:vMerge w:val="restart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Питома 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площа,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perscript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f</w:t>
            </w:r>
            <w:r w:rsidRPr="00932809">
              <w:rPr>
                <w:rStyle w:val="FontStyle389"/>
                <w:color w:val="auto"/>
                <w:sz w:val="28"/>
                <w:szCs w:val="28"/>
                <w:vertAlign w:val="subscript"/>
                <w:lang w:val="uk-UA" w:eastAsia="uk-UA"/>
              </w:rPr>
              <w:t>п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, 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м</w:t>
            </w:r>
            <w:r w:rsidRPr="00932809">
              <w:rPr>
                <w:rStyle w:val="FontStyle389"/>
                <w:color w:val="auto"/>
                <w:sz w:val="28"/>
                <w:szCs w:val="28"/>
                <w:vertAlign w:val="superscript"/>
                <w:lang w:val="uk-UA" w:eastAsia="uk-UA"/>
              </w:rPr>
              <w:t>2</w:t>
            </w:r>
          </w:p>
        </w:tc>
        <w:tc>
          <w:tcPr>
            <w:tcW w:w="1418" w:type="dxa"/>
            <w:vMerge w:val="restart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Кількість </w:t>
            </w:r>
          </w:p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постів,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bscript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Z</w:t>
            </w:r>
            <w:r w:rsidRPr="00932809">
              <w:rPr>
                <w:rStyle w:val="FontStyle389"/>
                <w:color w:val="auto"/>
                <w:sz w:val="28"/>
                <w:szCs w:val="28"/>
                <w:vertAlign w:val="subscript"/>
                <w:lang w:val="uk-UA" w:eastAsia="uk-UA"/>
              </w:rPr>
              <w:t>п</w:t>
            </w:r>
          </w:p>
        </w:tc>
        <w:tc>
          <w:tcPr>
            <w:tcW w:w="1559" w:type="dxa"/>
            <w:vMerge w:val="restart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Коефіцієнт густини,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vertAlign w:val="subscript"/>
                <w:lang w:val="uk-UA" w:eastAsia="uk-UA"/>
              </w:rPr>
            </w:pP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</w:t>
            </w:r>
            <w:r w:rsidRPr="00932809">
              <w:rPr>
                <w:rStyle w:val="FontStyle389"/>
                <w:color w:val="auto"/>
                <w:sz w:val="28"/>
                <w:szCs w:val="28"/>
                <w:vertAlign w:val="subscript"/>
                <w:lang w:val="uk-UA" w:eastAsia="uk-UA"/>
              </w:rPr>
              <w:t>г</w:t>
            </w:r>
          </w:p>
        </w:tc>
        <w:tc>
          <w:tcPr>
            <w:tcW w:w="2693" w:type="dxa"/>
            <w:gridSpan w:val="2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 xml:space="preserve">Площа, 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м</w:t>
            </w:r>
          </w:p>
        </w:tc>
      </w:tr>
      <w:tr w:rsidR="001B3E18" w:rsidRPr="00932809" w:rsidTr="00F9507E">
        <w:trPr>
          <w:trHeight w:val="777"/>
        </w:trPr>
        <w:tc>
          <w:tcPr>
            <w:tcW w:w="2126" w:type="dxa"/>
            <w:vMerge/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B3E18" w:rsidRPr="00932809" w:rsidRDefault="001B3E18" w:rsidP="00FA2719">
            <w:pPr>
              <w:widowControl w:val="0"/>
              <w:spacing w:after="0" w:line="240" w:lineRule="auto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1B3E18" w:rsidRPr="00932809" w:rsidRDefault="001B3E18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</w:tcPr>
          <w:p w:rsidR="00932809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color w:val="auto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Розрахун-</w:t>
            </w:r>
          </w:p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кова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Прийнята</w:t>
            </w:r>
          </w:p>
        </w:tc>
      </w:tr>
      <w:tr w:rsidR="001B3E18" w:rsidRPr="00932809" w:rsidTr="00F9507E">
        <w:trPr>
          <w:trHeight w:val="446"/>
        </w:trPr>
        <w:tc>
          <w:tcPr>
            <w:tcW w:w="2126" w:type="dxa"/>
          </w:tcPr>
          <w:p w:rsidR="001B3E18" w:rsidRPr="00932809" w:rsidRDefault="00932809" w:rsidP="00FA2719">
            <w:pPr>
              <w:pStyle w:val="Style64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ТО-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12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110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108</w:t>
            </w:r>
          </w:p>
        </w:tc>
      </w:tr>
      <w:tr w:rsidR="001B3E18" w:rsidRPr="00932809" w:rsidTr="00F9507E">
        <w:trPr>
          <w:trHeight w:val="410"/>
        </w:trPr>
        <w:tc>
          <w:tcPr>
            <w:tcW w:w="2126" w:type="dxa"/>
          </w:tcPr>
          <w:p w:rsidR="001B3E18" w:rsidRPr="00932809" w:rsidRDefault="00932809" w:rsidP="00FA2719">
            <w:pPr>
              <w:pStyle w:val="Style64"/>
              <w:rPr>
                <w:rStyle w:val="FontStyle389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ТО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-</w:t>
            </w:r>
            <w:r w:rsidRPr="00932809">
              <w:rPr>
                <w:rStyle w:val="FontStyle389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12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220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216</w:t>
            </w:r>
          </w:p>
        </w:tc>
      </w:tr>
      <w:tr w:rsidR="001B3E18" w:rsidRPr="00932809" w:rsidTr="00F9507E">
        <w:trPr>
          <w:trHeight w:val="416"/>
        </w:trPr>
        <w:tc>
          <w:tcPr>
            <w:tcW w:w="2126" w:type="dxa"/>
          </w:tcPr>
          <w:p w:rsidR="001B3E18" w:rsidRPr="00932809" w:rsidRDefault="00932809" w:rsidP="00FA2719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sz w:val="28"/>
                <w:szCs w:val="28"/>
                <w:lang w:val="uk-UA" w:eastAsia="uk-UA"/>
              </w:rPr>
              <w:t>1</w:t>
            </w: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Зона ТР</w:t>
            </w:r>
          </w:p>
        </w:tc>
        <w:tc>
          <w:tcPr>
            <w:tcW w:w="2126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770</w:t>
            </w: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720</w:t>
            </w:r>
          </w:p>
        </w:tc>
      </w:tr>
      <w:tr w:rsidR="001B3E18" w:rsidRPr="00932809" w:rsidTr="00F9507E">
        <w:trPr>
          <w:trHeight w:val="408"/>
        </w:trPr>
        <w:tc>
          <w:tcPr>
            <w:tcW w:w="2126" w:type="dxa"/>
          </w:tcPr>
          <w:p w:rsidR="001B3E18" w:rsidRPr="00932809" w:rsidRDefault="00932809" w:rsidP="00FA2719">
            <w:pPr>
              <w:pStyle w:val="Style64"/>
              <w:rPr>
                <w:rStyle w:val="FontStyle387"/>
                <w:sz w:val="28"/>
                <w:szCs w:val="28"/>
                <w:lang w:val="uk-UA" w:eastAsia="uk-UA"/>
              </w:rPr>
            </w:pPr>
            <w:r w:rsidRPr="00932809">
              <w:rPr>
                <w:rStyle w:val="FontStyle387"/>
                <w:color w:val="auto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2126" w:type="dxa"/>
          </w:tcPr>
          <w:p w:rsidR="001B3E18" w:rsidRPr="00932809" w:rsidRDefault="001B3E18" w:rsidP="00FA2719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1B3E18" w:rsidRPr="00932809" w:rsidRDefault="001B3E18" w:rsidP="00FA2719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B3E18" w:rsidRPr="00932809" w:rsidRDefault="001B3E18" w:rsidP="00FA2719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1B3E18" w:rsidRPr="00932809" w:rsidRDefault="001B3E18" w:rsidP="00FA2719">
            <w:pPr>
              <w:pStyle w:val="Style13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1B3E18" w:rsidRPr="00932809" w:rsidRDefault="00932809" w:rsidP="00FA2719">
            <w:pPr>
              <w:widowControl w:val="0"/>
              <w:spacing w:after="0" w:line="240" w:lineRule="auto"/>
              <w:jc w:val="center"/>
              <w:rPr>
                <w:rStyle w:val="FontStyle389"/>
                <w:sz w:val="28"/>
                <w:szCs w:val="28"/>
                <w:lang w:val="uk-UA"/>
              </w:rPr>
            </w:pPr>
            <w:r w:rsidRPr="00932809">
              <w:rPr>
                <w:rStyle w:val="FontStyle389"/>
                <w:sz w:val="28"/>
                <w:szCs w:val="28"/>
                <w:lang w:val="uk-UA"/>
              </w:rPr>
              <w:t>1</w:t>
            </w:r>
            <w:r w:rsidRPr="00932809">
              <w:rPr>
                <w:rStyle w:val="FontStyle389"/>
                <w:color w:val="auto"/>
                <w:sz w:val="28"/>
                <w:szCs w:val="28"/>
                <w:lang w:val="uk-UA"/>
              </w:rPr>
              <w:t>1050</w:t>
            </w:r>
          </w:p>
        </w:tc>
      </w:tr>
    </w:tbl>
    <w:p w:rsidR="00932809" w:rsidRPr="00932809" w:rsidRDefault="00932809" w:rsidP="00FA2719">
      <w:pPr>
        <w:pStyle w:val="Style2"/>
        <w:jc w:val="right"/>
        <w:outlineLvl w:val="0"/>
        <w:rPr>
          <w:rStyle w:val="FontStyle387"/>
          <w:color w:val="auto"/>
          <w:sz w:val="28"/>
          <w:szCs w:val="28"/>
          <w:lang w:eastAsia="uk-UA"/>
        </w:rPr>
      </w:pP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Розрахунок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кількості автомобілів,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що знаходяться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в ТО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і  ПР.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color w:val="auto"/>
          <w:sz w:val="28"/>
          <w:szCs w:val="28"/>
          <w:lang w:val="uk-UA"/>
        </w:rPr>
        <w:object w:dxaOrig="1680" w:dyaOrig="760">
          <v:shape id="_x0000_i1083" type="#_x0000_t75" style="width:84.15pt;height:38.35pt" o:ole="">
            <v:imagedata r:id="rId121" o:title=""/>
          </v:shape>
          <o:OLEObject Type="Embed" ProgID="Equation.3" ShapeID="_x0000_i1083" DrawAspect="Content" ObjectID="_1810374324" r:id="rId122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2.20) 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1880" w:dyaOrig="740">
          <v:shape id="_x0000_i1084" type="#_x0000_t75" style="width:94.45pt;height:37.4pt" o:ole="">
            <v:imagedata r:id="rId123" o:title=""/>
          </v:shape>
          <o:OLEObject Type="Embed" ProgID="Equation.3" ShapeID="_x0000_i1084" DrawAspect="Content" ObjectID="_1810374325" r:id="rId124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2.21) 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object w:dxaOrig="2260" w:dyaOrig="760">
          <v:shape id="_x0000_i1085" type="#_x0000_t75" style="width:113.15pt;height:38.35pt" o:ole="">
            <v:imagedata r:id="rId125" o:title=""/>
          </v:shape>
          <o:OLEObject Type="Embed" ProgID="Equation.3" ShapeID="_x0000_i1085" DrawAspect="Content" ObjectID="_1810374326" r:id="rId126"/>
        </w:objec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(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2.22)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де К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4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–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коефіцієнт коректування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нормативу простою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в ТО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і ПР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в </w: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залежності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від пробігу.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  <w:t xml:space="preserve">   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К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4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1,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35                                                         (2.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23)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color w:val="auto"/>
          <w:lang w:val="uk-UA"/>
        </w:rPr>
        <w:object w:dxaOrig="2400" w:dyaOrig="620">
          <v:shape id="_x0000_i1086" type="#_x0000_t75" style="width:119.7pt;height:30.85pt" o:ole="">
            <v:imagedata r:id="rId127" o:title=""/>
          </v:shape>
          <o:OLEObject Type="Embed" ProgID="Equation.3" ShapeID="_x0000_i1086" DrawAspect="Content" ObjectID="_1810374327" r:id="rId128"/>
        </w:object>
      </w:r>
      <w:r w:rsidRPr="00932809">
        <w:rPr>
          <w:color w:val="auto"/>
          <w:lang w:val="uk-UA"/>
        </w:rPr>
        <w:t xml:space="preserve">     </w:t>
      </w:r>
      <w:r w:rsidRPr="00932809">
        <w:rPr>
          <w:color w:val="auto"/>
          <w:lang w:val="uk-UA"/>
        </w:rPr>
        <w:object w:dxaOrig="2860" w:dyaOrig="620">
          <v:shape id="_x0000_i1087" type="#_x0000_t75" style="width:143.05pt;height:30.85pt" o:ole="">
            <v:imagedata r:id="rId129" o:title=""/>
          </v:shape>
          <o:OLEObject Type="Embed" ProgID="Equation.3" ShapeID="_x0000_i1087" DrawAspect="Content" ObjectID="_1810374328" r:id="rId130"/>
        </w:object>
      </w:r>
      <w:r w:rsidRPr="00932809">
        <w:rPr>
          <w:color w:val="auto"/>
          <w:lang w:val="uk-UA"/>
        </w:rPr>
        <w:t xml:space="preserve">   </w:t>
      </w:r>
      <w:r w:rsidRPr="00932809">
        <w:rPr>
          <w:color w:val="auto"/>
          <w:lang w:val="uk-UA"/>
        </w:rPr>
        <w:object w:dxaOrig="920" w:dyaOrig="380">
          <v:shape id="_x0000_i1088" type="#_x0000_t75" style="width:45.8pt;height:18.7pt" o:ole="">
            <v:imagedata r:id="rId131" o:title=""/>
          </v:shape>
          <o:OLEObject Type="Embed" ProgID="Equation.3" ShapeID="_x0000_i1088" DrawAspect="Content" ObjectID="_1810374329" r:id="rId132"/>
        </w:objec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color w:val="auto"/>
          <w:lang w:val="uk-UA"/>
        </w:rPr>
        <w:object w:dxaOrig="2900" w:dyaOrig="620">
          <v:shape id="_x0000_i1089" type="#_x0000_t75" style="width:144.95pt;height:30.85pt" o:ole="">
            <v:imagedata r:id="rId133" o:title=""/>
          </v:shape>
          <o:OLEObject Type="Embed" ProgID="Equation.3" ShapeID="_x0000_i1089" DrawAspect="Content" ObjectID="_1810374330" r:id="rId134"/>
        </w:object>
      </w:r>
      <w:r w:rsidRPr="00932809">
        <w:rPr>
          <w:color w:val="auto"/>
          <w:lang w:val="uk-UA"/>
        </w:rPr>
        <w:t xml:space="preserve">   </w:t>
      </w:r>
      <w:r w:rsidRPr="00932809">
        <w:rPr>
          <w:color w:val="auto"/>
          <w:lang w:val="uk-UA"/>
        </w:rPr>
        <w:object w:dxaOrig="3019" w:dyaOrig="620">
          <v:shape id="_x0000_i1090" type="#_x0000_t75" style="width:151.5pt;height:30.85pt" o:ole="">
            <v:imagedata r:id="rId135" o:title=""/>
          </v:shape>
          <o:OLEObject Type="Embed" ProgID="Equation.3" ShapeID="_x0000_i1090" DrawAspect="Content" ObjectID="_1810374331" r:id="rId136"/>
        </w:objec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color w:val="auto"/>
          <w:lang w:val="uk-UA"/>
        </w:rPr>
        <w:object w:dxaOrig="3340" w:dyaOrig="620">
          <v:shape id="_x0000_i1091" type="#_x0000_t75" style="width:167.4pt;height:30.85pt" o:ole="">
            <v:imagedata r:id="rId137" o:title=""/>
          </v:shape>
          <o:OLEObject Type="Embed" ProgID="Equation.3" ShapeID="_x0000_i1091" DrawAspect="Content" ObjectID="_1810374332" r:id="rId138"/>
        </w:object>
      </w:r>
    </w:p>
    <w:p w:rsidR="00932809" w:rsidRPr="00932809" w:rsidRDefault="00932809" w:rsidP="00FA2719">
      <w:pPr>
        <w:widowControl w:val="0"/>
        <w:spacing w:after="0"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ab/>
      </w:r>
      <w:r w:rsidRPr="00932809">
        <w:rPr>
          <w:color w:val="auto"/>
          <w:lang w:val="uk-UA"/>
        </w:rPr>
        <w:object w:dxaOrig="1100" w:dyaOrig="360">
          <v:shape id="_x0000_i1092" type="#_x0000_t75" style="width:55.15pt;height:17.75pt" o:ole="">
            <v:imagedata r:id="rId139" o:title=""/>
          </v:shape>
          <o:OLEObject Type="Embed" ProgID="Equation.3" ShapeID="_x0000_i1092" DrawAspect="Content" ObjectID="_1810374333" r:id="rId140"/>
        </w:object>
      </w:r>
      <w:r w:rsidRPr="00932809">
        <w:rPr>
          <w:color w:val="auto"/>
          <w:lang w:val="uk-UA"/>
        </w:rPr>
        <w:t xml:space="preserve">  </w:t>
      </w:r>
      <w:r w:rsidRPr="00932809">
        <w:rPr>
          <w:color w:val="auto"/>
          <w:lang w:val="uk-UA"/>
        </w:rPr>
        <w:object w:dxaOrig="2940" w:dyaOrig="620">
          <v:shape id="_x0000_i1093" type="#_x0000_t75" style="width:146.8pt;height:30.85pt" o:ole="">
            <v:imagedata r:id="rId141" o:title=""/>
          </v:shape>
          <o:OLEObject Type="Embed" ProgID="Equation.3" ShapeID="_x0000_i1093" DrawAspect="Content" ObjectID="_1810374334" r:id="rId142"/>
        </w:object>
      </w:r>
      <w:r w:rsidRPr="00932809">
        <w:rPr>
          <w:color w:val="auto"/>
          <w:lang w:val="uk-UA"/>
        </w:rPr>
        <w:t xml:space="preserve"> </w:t>
      </w:r>
      <w:r w:rsidRPr="00932809">
        <w:rPr>
          <w:color w:val="auto"/>
          <w:lang w:val="uk-UA"/>
        </w:rPr>
        <w:object w:dxaOrig="2960" w:dyaOrig="620">
          <v:shape id="_x0000_i1094" type="#_x0000_t75" style="width:147.75pt;height:30.85pt" o:ole="">
            <v:imagedata r:id="rId143" o:title=""/>
          </v:shape>
          <o:OLEObject Type="Embed" ProgID="Equation.3" ShapeID="_x0000_i1094" DrawAspect="Content" ObjectID="_1810374335" r:id="rId144"/>
        </w:objec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color w:val="auto"/>
          <w:lang w:val="uk-UA"/>
        </w:rPr>
        <w:object w:dxaOrig="3300" w:dyaOrig="620">
          <v:shape id="_x0000_i1095" type="#_x0000_t75" style="width:165.5pt;height:30.85pt" o:ole="">
            <v:imagedata r:id="rId145" o:title=""/>
          </v:shape>
          <o:OLEObject Type="Embed" ProgID="Equation.3" ShapeID="_x0000_i1095" DrawAspect="Content" ObjectID="_1810374336" r:id="rId146"/>
        </w:object>
      </w:r>
      <w:r w:rsidRPr="00932809">
        <w:rPr>
          <w:color w:val="auto"/>
          <w:lang w:val="uk-UA"/>
        </w:rPr>
        <w:t xml:space="preserve">  </w:t>
      </w:r>
      <w:r w:rsidRPr="00932809">
        <w:rPr>
          <w:color w:val="auto"/>
          <w:lang w:val="uk-UA"/>
        </w:rPr>
        <w:object w:dxaOrig="1100" w:dyaOrig="360">
          <v:shape id="_x0000_i1096" type="#_x0000_t75" style="width:55.15pt;height:17.75pt" o:ole="">
            <v:imagedata r:id="rId147" o:title=""/>
          </v:shape>
          <o:OLEObject Type="Embed" ProgID="Equation.3" ShapeID="_x0000_i1096" DrawAspect="Content" ObjectID="_1810374337" r:id="rId148"/>
        </w:objec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color w:val="auto"/>
          <w:lang w:val="uk-UA"/>
        </w:rPr>
        <w:object w:dxaOrig="3580" w:dyaOrig="620">
          <v:shape id="_x0000_i1097" type="#_x0000_t75" style="width:178.6pt;height:30.85pt" o:ole="">
            <v:imagedata r:id="rId149" o:title=""/>
          </v:shape>
          <o:OLEObject Type="Embed" ProgID="Equation.3" ShapeID="_x0000_i1097" DrawAspect="Content" ObjectID="_1810374338" r:id="rId150"/>
        </w:object>
      </w:r>
      <w:r w:rsidRPr="00932809">
        <w:rPr>
          <w:color w:val="auto"/>
          <w:lang w:val="uk-UA"/>
        </w:rPr>
        <w:t xml:space="preserve"> </w:t>
      </w:r>
      <w:r w:rsidRPr="00932809">
        <w:rPr>
          <w:color w:val="auto"/>
          <w:lang w:val="uk-UA"/>
        </w:rPr>
        <w:object w:dxaOrig="3560" w:dyaOrig="620">
          <v:shape id="_x0000_i1098" type="#_x0000_t75" style="width:177.65pt;height:30.85pt" o:ole="">
            <v:imagedata r:id="rId151" o:title=""/>
          </v:shape>
          <o:OLEObject Type="Embed" ProgID="Equation.3" ShapeID="_x0000_i1098" DrawAspect="Content" ObjectID="_1810374339" r:id="rId152"/>
        </w:objec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color w:val="auto"/>
          <w:lang w:val="uk-UA"/>
        </w:rPr>
        <w:object w:dxaOrig="3760" w:dyaOrig="620">
          <v:shape id="_x0000_i1099" type="#_x0000_t75" style="width:187.95pt;height:30.85pt" o:ole="">
            <v:imagedata r:id="rId153" o:title=""/>
          </v:shape>
          <o:OLEObject Type="Embed" ProgID="Equation.3" ShapeID="_x0000_i1099" DrawAspect="Content" ObjectID="_1810374340" r:id="rId154"/>
        </w:object>
      </w:r>
      <w:r w:rsidRPr="00932809">
        <w:rPr>
          <w:color w:val="auto"/>
          <w:lang w:val="uk-UA"/>
        </w:rPr>
        <w:t xml:space="preserve">  </w:t>
      </w:r>
      <w:r w:rsidRPr="00932809">
        <w:rPr>
          <w:color w:val="auto"/>
          <w:lang w:val="uk-UA"/>
        </w:rPr>
        <w:object w:dxaOrig="1200" w:dyaOrig="340">
          <v:shape id="_x0000_i1100" type="#_x0000_t75" style="width:59.85pt;height:16.85pt" o:ole="">
            <v:imagedata r:id="rId155" o:title=""/>
          </v:shape>
          <o:OLEObject Type="Embed" ProgID="Equation.3" ShapeID="_x0000_i1100" DrawAspect="Content" ObjectID="_1810374341" r:id="rId156"/>
        </w:object>
      </w:r>
    </w:p>
    <w:p w:rsidR="00932809" w:rsidRPr="00932809" w:rsidRDefault="00932809" w:rsidP="00FA2719">
      <w:pPr>
        <w:widowControl w:val="0"/>
        <w:spacing w:line="360" w:lineRule="auto"/>
        <w:rPr>
          <w:rStyle w:val="FontStyle299"/>
          <w:b w:val="0"/>
          <w:bCs w:val="0"/>
          <w:color w:val="auto"/>
          <w:sz w:val="28"/>
          <w:szCs w:val="28"/>
          <w:lang w:val="uk-UA"/>
        </w:rPr>
      </w:pP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Загальна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площа автопарку 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АТП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зон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скл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+ F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о.</w:t>
      </w:r>
      <w:r w:rsidRPr="00932809">
        <w:rPr>
          <w:rStyle w:val="FontStyle299"/>
          <w:b w:val="0"/>
          <w:bCs w:val="0"/>
          <w:sz w:val="28"/>
          <w:szCs w:val="28"/>
          <w:vertAlign w:val="subscript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bscript"/>
          <w:lang w:val="uk-UA"/>
        </w:rPr>
        <w:t>ст.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= 864 +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1050 + 72 +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4200,34 =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6816,34 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м</w:t>
      </w:r>
      <w:r w:rsidRPr="00932809">
        <w:rPr>
          <w:rStyle w:val="FontStyle299"/>
          <w:b w:val="0"/>
          <w:bCs w:val="0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 xml:space="preserve">                                                                               (2.</w:t>
      </w:r>
      <w:r w:rsidRPr="00932809">
        <w:rPr>
          <w:rStyle w:val="FontStyle299"/>
          <w:b w:val="0"/>
          <w:bCs w:val="0"/>
          <w:sz w:val="28"/>
          <w:szCs w:val="28"/>
          <w:lang w:val="uk-UA"/>
        </w:rPr>
        <w:t>1</w:t>
      </w:r>
      <w:r w:rsidRPr="00932809">
        <w:rPr>
          <w:rStyle w:val="FontStyle299"/>
          <w:b w:val="0"/>
          <w:bCs w:val="0"/>
          <w:color w:val="auto"/>
          <w:sz w:val="28"/>
          <w:szCs w:val="28"/>
          <w:lang w:val="uk-UA"/>
        </w:rPr>
        <w:t>24)</w:t>
      </w:r>
    </w:p>
    <w:p w:rsidR="00932809" w:rsidRPr="00932809" w:rsidRDefault="00932809" w:rsidP="00FA2719">
      <w:pPr>
        <w:widowControl w:val="0"/>
        <w:spacing w:after="0" w:line="360" w:lineRule="auto"/>
        <w:ind w:left="142" w:right="14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  КОНСТРУКТОРСЬКА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ЧАСТИНА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1. Обгрунтування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актуальності розробки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та огляд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відомих конструкцій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Ефективне використання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автомобілів в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сільському господарстві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можливе лише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при постійному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покращенні експлуатаційних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показників роботи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автомо-білів,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а також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можливого удосконалення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їх конструкції.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даному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дипломному проекті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пропонується удосконалити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пневматичний привод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гальм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автомобіля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Вологовідокремлювач (в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поєднанні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фільтром) призначений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очищення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стиснутого повітря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системах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пневматичного приводу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води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твердих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частинок, які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попадають 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повітря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навколишнього середовища,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також,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утворюються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результаті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зношення деталей.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Встановлюється фільтр-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вологовідокремлювач після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компресора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допомогою додаткової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муфти 60-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29112.00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хомутами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А23-02.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160 [18].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Фільтр-вологовідокремлювач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складається з: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кришки 1,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робочої частини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2, резервуара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3, прокладок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 (див.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аркуш 3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графічної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частини).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Принцип дії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фільтру-вологовідокремлювача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полягає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наступному. Стиснуте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повітря під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тиском поступає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кришки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 фільтру-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вологовідокремлювача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ударяється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перегородку,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результаті цього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відбувається відділення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вологи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дрібних часток.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Дрібні частинки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краплини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води стікають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перегородці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отвори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робочої частини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фільтрації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попадають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резервуар 3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збору конденсату.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Чисте повітря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через отвори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виходить до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випускного патрубку.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Якщо резервуар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 виготовити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органічного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скла, то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можна буде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контролювати рівень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рідини, що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ньому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скоплюється.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наповненні резервуара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 рідину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можна зливати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допомогою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відкручування резервуара.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3.2.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Розрахунок робочого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тиску удосконаленого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пневматичного приводу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серійну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конструкцію пневматичного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приводу гальм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автомобіля ЗиЛ-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431410 включається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фільтр-вологовідокремлювач,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тому 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необхідним виконати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розра-хунок,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який має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перевірити, чи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достатньо робочого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тиску компресора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пнев-матичного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приводу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подолання опору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фільтру.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записати: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≤ 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         (3.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сума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 тиску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виконавчі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механізми (гальмівні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камери, привод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зчеплення, тощо),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МПа;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робочий тиск,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розвиває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компресор (0,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65 …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75 МПа).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Основна витрата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тиску компресора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припадає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гальмівні камери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приводу,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літератури відома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залежність [24]: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u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/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F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(3.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втрати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тиску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гальмівні камери,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МПа;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u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тиск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передаточне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відношення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педального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привода;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F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сумарна площа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робочих частин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виконавчих механізмів,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втрати тиску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подолання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опору робочих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пружин, МПа.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Крім того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частину тиску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компресора трактора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Т-150К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витрачається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привод зчеплення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допоміжних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механізмів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зч.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оцінюються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 7…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10% від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тиску компресора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Опір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фільтру-вологовідокремлювача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приймемо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основі довідникових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даних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подібних пристроїв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ф.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=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05 …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07 МПа [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25].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вище розглянутого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запишемо: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зч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ф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.                                                    (3.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Розрахуємо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формулу (3.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2)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прийнятих даних: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u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/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F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02 · 2,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5 –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01) /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12 =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33 МПа.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Розрахуємо формулу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3.3):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Σ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і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зч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+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ф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0,33 +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0,07 +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0,06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0,46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МПа  &lt;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Р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компр.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0,65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МПа.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виконується.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Подачу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компресора пневмопривода [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24] можна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розрахувати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400" w:dyaOrig="400">
          <v:shape id="_x0000_i1101" type="#_x0000_t75" style="width:170.2pt;height:19.65pt" o:ole="">
            <v:imagedata r:id="rId157" o:title=""/>
          </v:shape>
          <o:OLEObject Type="Embed" ProgID="Equation.3" ShapeID="_x0000_i1101" DrawAspect="Content" ObjectID="_1810374342" r:id="rId158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(3.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4)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де </w:t>
      </w:r>
      <w:r w:rsidRPr="00932809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і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число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циліндрів;   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d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діаметр циліндрів,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см;    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S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хід поршня,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см;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 xml:space="preserve">   п –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частота обертання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компресора, об/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хв.;  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 xml:space="preserve"> η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под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коефіцієнт подачі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420" w:dyaOrig="400">
          <v:shape id="_x0000_i1102" type="#_x0000_t75" style="width:272.1pt;height:19.65pt" o:ole="">
            <v:imagedata r:id="rId159" o:title=""/>
          </v:shape>
          <o:OLEObject Type="Embed" ProgID="Equation.3" ShapeID="_x0000_i1102" DrawAspect="Content" ObjectID="_1810374343" r:id="rId160"/>
        </w:objec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Об’єм виконавчих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пневматичних пристроїв (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ресивери,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передні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задні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гальмівні камери,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фільтр, тощо)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можна визначити: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>
          <v:shape id="_x0000_i1103" type="#_x0000_t75" style="width:24.3pt;height:18.7pt" o:ole="">
            <v:imagedata r:id="rId161" o:title=""/>
          </v:shape>
          <o:OLEObject Type="Embed" ProgID="Equation.3" ShapeID="_x0000_i1103" DrawAspect="Content" ObjectID="_1810374344" r:id="rId162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color w:val="auto"/>
          <w:lang w:val="uk-UA"/>
        </w:rPr>
        <w:object w:dxaOrig="279" w:dyaOrig="360">
          <v:shape id="_x0000_i1104" type="#_x0000_t75" style="width:14.05pt;height:17.75pt" o:ole="">
            <v:imagedata r:id="rId163" o:title=""/>
          </v:shape>
          <o:OLEObject Type="Embed" ProgID="Equation.3" ShapeID="_x0000_i1104" DrawAspect="Content" ObjectID="_1810374345" r:id="rId164"/>
        </w:object>
      </w:r>
      <w:r w:rsidRPr="00932809">
        <w:rPr>
          <w:rFonts w:ascii="Times New Roman" w:hAnsi="Times New Roman" w:cs="Times New Roman"/>
          <w:color w:val="auto"/>
          <w:lang w:val="uk-UA"/>
        </w:rPr>
        <w:t xml:space="preserve">/ </w:t>
      </w:r>
      <w:r w:rsidRPr="00932809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Т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,                                                     (3.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5)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де </w:t>
      </w:r>
      <w:r w:rsidRPr="00932809">
        <w:rPr>
          <w:rFonts w:ascii="Times New Roman" w:hAnsi="Times New Roman" w:cs="Times New Roman"/>
          <w:bCs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  <w:t>Т</w:t>
      </w:r>
      <w:r w:rsidRPr="00932809">
        <w:rPr>
          <w:rFonts w:ascii="Times New Roman" w:hAnsi="Times New Roman" w:cs="Times New Roman"/>
          <w:bCs/>
          <w:i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- час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спрацювання приводу,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хв.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>
          <v:shape id="_x0000_i1105" type="#_x0000_t75" style="width:24.3pt;height:18.7pt" o:ole="">
            <v:imagedata r:id="rId161" o:title=""/>
          </v:shape>
          <o:OLEObject Type="Embed" ProgID="Equation.3" ShapeID="_x0000_i1105" DrawAspect="Content" ObjectID="_1810374346" r:id="rId165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1038 /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0,0085 =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122120 см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Враховуючи вимогу,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що об’єм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ресиверів має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 20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разів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lastRenderedPageBreak/>
        <w:t xml:space="preserve">перевищувати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об’єм виконавчих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пневматичних пристроїв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24]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, можна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записати: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>
          <v:shape id="_x0000_i1106" type="#_x0000_t75" style="width:17.75pt;height:14.95pt" o:ole="">
            <v:imagedata r:id="rId166" o:title=""/>
          </v:shape>
          <o:OLEObject Type="Embed" ProgID="Equation.3" ShapeID="_x0000_i1106" DrawAspect="Content" ObjectID="_1810374347" r:id="rId167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+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>
          <v:shape id="_x0000_i1107" type="#_x0000_t75" style="width:17.75pt;height:17.75pt" o:ole="">
            <v:imagedata r:id="rId168" o:title=""/>
          </v:shape>
          <o:OLEObject Type="Embed" ProgID="Equation.3" ShapeID="_x0000_i1107" DrawAspect="Content" ObjectID="_1810374348" r:id="rId169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+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>
          <v:shape id="_x0000_i1108" type="#_x0000_t75" style="width:20.55pt;height:17.75pt" o:ole="">
            <v:imagedata r:id="rId170" o:title=""/>
          </v:shape>
          <o:OLEObject Type="Embed" ProgID="Equation.3" ShapeID="_x0000_i1108" DrawAspect="Content" ObjectID="_1810374349" r:id="rId171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>
          <v:shape id="_x0000_i1109" type="#_x0000_t75" style="width:24.3pt;height:18.7pt" o:ole="">
            <v:imagedata r:id="rId161" o:title=""/>
          </v:shape>
          <o:OLEObject Type="Embed" ProgID="Equation.3" ShapeID="_x0000_i1109" DrawAspect="Content" ObjectID="_1810374350" r:id="rId172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,                                                 (3.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6)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де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>
          <v:shape id="_x0000_i1110" type="#_x0000_t75" style="width:17.75pt;height:14.95pt" o:ole="">
            <v:imagedata r:id="rId166" o:title=""/>
          </v:shape>
          <o:OLEObject Type="Embed" ProgID="Equation.3" ShapeID="_x0000_i1110" DrawAspect="Content" ObjectID="_1810374351" r:id="rId173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,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>
          <v:shape id="_x0000_i1111" type="#_x0000_t75" style="width:17.75pt;height:17.75pt" o:ole="">
            <v:imagedata r:id="rId168" o:title=""/>
          </v:shape>
          <o:OLEObject Type="Embed" ProgID="Equation.3" ShapeID="_x0000_i1111" DrawAspect="Content" ObjectID="_1810374352" r:id="rId174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-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об’єми виконавчих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пневматичних пристроїв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та ресиверу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відпо-відно,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см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;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>
          <v:shape id="_x0000_i1112" type="#_x0000_t75" style="width:20.55pt;height:17.75pt" o:ole="">
            <v:imagedata r:id="rId175" o:title=""/>
          </v:shape>
          <o:OLEObject Type="Embed" ProgID="Equation.3" ShapeID="_x0000_i1112" DrawAspect="Content" ObjectID="_1810374353" r:id="rId176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- об’єм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фільтру, см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;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З літератури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відомо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>
          <v:shape id="_x0000_i1113" type="#_x0000_t75" style="width:17.75pt;height:14.95pt" o:ole="">
            <v:imagedata r:id="rId166" o:title=""/>
          </v:shape>
          <o:OLEObject Type="Embed" ProgID="Equation.3" ShapeID="_x0000_i1113" DrawAspect="Content" ObjectID="_1810374354" r:id="rId177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= 5200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см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 xml:space="preserve">3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[24]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.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Тоді ресиверів: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>
          <v:shape id="_x0000_i1114" type="#_x0000_t75" style="width:17.75pt;height:17.75pt" o:ole="">
            <v:imagedata r:id="rId168" o:title=""/>
          </v:shape>
          <o:OLEObject Type="Embed" ProgID="Equation.3" ShapeID="_x0000_i1114" DrawAspect="Content" ObjectID="_1810374355" r:id="rId178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=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104000 см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Після нескладних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перетворень формули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отримаємо: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>
          <v:shape id="_x0000_i1115" type="#_x0000_t75" style="width:20.55pt;height:17.75pt" o:ole="">
            <v:imagedata r:id="rId170" o:title=""/>
          </v:shape>
          <o:OLEObject Type="Embed" ProgID="Equation.3" ShapeID="_x0000_i1115" DrawAspect="Content" ObjectID="_1810374356" r:id="rId179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80" w:dyaOrig="380">
          <v:shape id="_x0000_i1116" type="#_x0000_t75" style="width:24.3pt;height:18.7pt" o:ole="">
            <v:imagedata r:id="rId161" o:title=""/>
          </v:shape>
          <o:OLEObject Type="Embed" ProgID="Equation.3" ShapeID="_x0000_i1116" DrawAspect="Content" ObjectID="_1810374357" r:id="rId180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- (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00">
          <v:shape id="_x0000_i1117" type="#_x0000_t75" style="width:17.75pt;height:14.95pt" o:ole="">
            <v:imagedata r:id="rId166" o:title=""/>
          </v:shape>
          <o:OLEObject Type="Embed" ProgID="Equation.3" ShapeID="_x0000_i1117" DrawAspect="Content" ObjectID="_1810374358" r:id="rId181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+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360" w:dyaOrig="360">
          <v:shape id="_x0000_i1118" type="#_x0000_t75" style="width:17.75pt;height:17.75pt" o:ole="">
            <v:imagedata r:id="rId168" o:title=""/>
          </v:shape>
          <o:OLEObject Type="Embed" ProgID="Equation.3" ShapeID="_x0000_i1118" DrawAspect="Content" ObjectID="_1810374359" r:id="rId182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).                                                    (3.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7)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object w:dxaOrig="420" w:dyaOrig="360">
          <v:shape id="_x0000_i1119" type="#_x0000_t75" style="width:20.55pt;height:17.75pt" o:ole="">
            <v:imagedata r:id="rId170" o:title=""/>
          </v:shape>
          <o:OLEObject Type="Embed" ProgID="Equation.3" ShapeID="_x0000_i1119" DrawAspect="Content" ObjectID="_1810374360" r:id="rId183"/>
        </w:objec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= 122120 – (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104000 + 5200) =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12920 см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. 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37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3.3.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Розрахунок розмірів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вологовідокремлювача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річну кількість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вологи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потрапляє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пневматичну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систему гальм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можна визначити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наступної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формули: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=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>
          <v:shape id="_x0000_i1120" type="#_x0000_t75" style="width:14.05pt;height:17.75pt" o:ole="">
            <v:imagedata r:id="rId163" o:title=""/>
          </v:shape>
          <o:OLEObject Type="Embed" ProgID="Equation.3" ShapeID="_x0000_i1120" DrawAspect="Content" ObjectID="_1810374361" r:id="rId184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·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·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ср,         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                         (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3.8)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79" w:dyaOrig="360">
          <v:shape id="_x0000_i1121" type="#_x0000_t75" style="width:14.05pt;height:17.75pt" o:ole="">
            <v:imagedata r:id="rId163" o:title=""/>
          </v:shape>
          <o:OLEObject Type="Embed" ProgID="Equation.3" ShapeID="_x0000_i1121" DrawAspect="Content" ObjectID="_1810374362" r:id="rId185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подача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компресора пневмопривода,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/год;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річний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фонд роботи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компресора,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основі даних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району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прийнято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максимальне значення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Т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к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2100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год;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ср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концентрація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повітрі вологи,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г/м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=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062 · 2100 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17,3 =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2252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Прийнявши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конструктивних міркувань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00" w:dyaOrig="420">
          <v:shape id="_x0000_i1122" type="#_x0000_t75" style="width:14.95pt;height:20.55pt" o:ole="">
            <v:imagedata r:id="rId186" o:title=""/>
          </v:shape>
          <o:OLEObject Type="Embed" ProgID="Equation.3" ShapeID="_x0000_i1122" DrawAspect="Content" ObjectID="_1810374363" r:id="rId187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0,08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м,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формули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(3.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11)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визначимо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діаметр резервуара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d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 xml:space="preserve">p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d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p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380" w:dyaOrig="900">
          <v:shape id="_x0000_i1123" type="#_x0000_t75" style="width:69.2pt;height:44.9pt" o:ole="">
            <v:imagedata r:id="rId188" o:title=""/>
          </v:shape>
          <o:OLEObject Type="Embed" ProgID="Equation.3" ShapeID="_x0000_i1123" DrawAspect="Content" ObjectID="_1810374364" r:id="rId189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  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                              (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3.12)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   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d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p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040" w:dyaOrig="820">
          <v:shape id="_x0000_i1124" type="#_x0000_t75" style="width:101.9pt;height:41.15pt" o:ole="">
            <v:imagedata r:id="rId190" o:title=""/>
          </v:shape>
          <o:OLEObject Type="Embed" ProgID="Equation.3" ShapeID="_x0000_i1124" DrawAspect="Content" ObjectID="_1810374365" r:id="rId191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 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09 м.   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Розраховані розміри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фільтру-вологовідокремлювача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використано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виконанні його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складального креслення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деталювання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див.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аркуші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графічної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частини).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   ОХОРОНА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ПРАЦІ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4.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1.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Оцінювання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стану умов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проведенні технічного 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пневматичного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приводу гальм</w:t>
      </w:r>
    </w:p>
    <w:p w:rsidR="00932809" w:rsidRPr="00932809" w:rsidRDefault="00932809" w:rsidP="00FA2719">
      <w:pPr>
        <w:widowControl w:val="0"/>
        <w:spacing w:after="0" w:line="360" w:lineRule="auto"/>
        <w:ind w:firstLine="30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Загальне оцінювання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важкості праці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:rsidR="00932809" w:rsidRPr="00932809" w:rsidRDefault="00932809" w:rsidP="00FA2719">
      <w:pPr>
        <w:widowControl w:val="0"/>
        <w:spacing w:before="160"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860" w:dyaOrig="820">
          <v:shape id="_x0000_i1125" type="#_x0000_t75" style="width:192.6pt;height:41.15pt" o:ole="" fillcolor="window">
            <v:imagedata r:id="rId192" o:title=""/>
          </v:shape>
          <o:OLEObject Type="Embed" ProgID="Equation.3" ShapeID="_x0000_i1125" DrawAspect="Content" ObjectID="_1810374366" r:id="rId193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(4.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:rsidR="00932809" w:rsidRPr="00932809" w:rsidRDefault="00932809" w:rsidP="00FA271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де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Х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величина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рівня елемента,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який одержав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найвищу оцінку,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найбільше</w:t>
      </w:r>
    </w:p>
    <w:p w:rsidR="00932809" w:rsidRPr="00932809" w:rsidRDefault="00932809" w:rsidP="00FA271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балів;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99" w:dyaOrig="320">
          <v:shape id="_x0000_i1126" type="#_x0000_t75" style="width:25.25pt;height:15.9pt" o:ole="" fillcolor="window">
            <v:imagedata r:id="rId194" o:title=""/>
          </v:shape>
          <o:OLEObject Type="Embed" ProgID="Equation.3" ShapeID="_x0000_i1126" DrawAspect="Content" ObjectID="_1810374367" r:id="rId195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арифметична сума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величини рівнів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усіх елементів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винятком         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Х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опр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;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п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загальна кількість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факторів.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інтегрального оцінювання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важкості праці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враховуються лише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ті елементи,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формують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певну категорію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важкості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даному робочому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місці.   Серед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робочих місць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виконуються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операції технічного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автомобілів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слід вирізнити </w:t>
      </w:r>
      <w:r w:rsidRPr="00932809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операції, коли </w:t>
      </w:r>
      <w:r w:rsidRPr="00932809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використовується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пристрій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обслуговування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пневматичного приводу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гальм</w:t>
      </w:r>
      <w:r w:rsidRPr="00932809"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  <w:t xml:space="preserve">.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цьому робочому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місці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працівників впливають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п’ять біологічно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зна-чущих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елементів, оцінюваних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від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 до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 бали.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Всі вони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діють протягом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зміни.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Визначимо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інтегральну бальну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оцінку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категорію важкості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праці:</w:t>
      </w:r>
    </w:p>
    <w:p w:rsidR="00932809" w:rsidRPr="00932809" w:rsidRDefault="00932809" w:rsidP="00FA2719">
      <w:pPr>
        <w:widowControl w:val="0"/>
        <w:spacing w:before="80"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5460" w:dyaOrig="820">
          <v:shape id="_x0000_i1127" type="#_x0000_t75" style="width:273.05pt;height:41.15pt" o:ole="" fillcolor="window">
            <v:imagedata r:id="rId196" o:title=""/>
          </v:shape>
          <o:OLEObject Type="Embed" ProgID="Equation.3" ShapeID="_x0000_i1127" DrawAspect="Content" ObjectID="_1810374368" r:id="rId197"/>
        </w:objec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Категорія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важкості праці  — V, розмір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можливих доплат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умови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— до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20 % тарифної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ставки.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30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Якщо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питома вага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дії того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чи іншого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елемента умов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менше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зміну,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оцінювання елемента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 праці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визначається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:rsidR="00932809" w:rsidRPr="00932809" w:rsidRDefault="00932809" w:rsidP="00FA2719">
      <w:pPr>
        <w:widowControl w:val="0"/>
        <w:spacing w:before="80"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680" w:dyaOrig="420">
          <v:shape id="_x0000_i1128" type="#_x0000_t75" style="width:84.15pt;height:20.55pt" o:ole="" fillcolor="window">
            <v:imagedata r:id="rId198" o:title=""/>
          </v:shape>
          <o:OLEObject Type="Embed" ProgID="Equation.3" ShapeID="_x0000_i1128" DrawAspect="Content" ObjectID="_1810374369" r:id="rId199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,                                                (4.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Х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макс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максимальне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оцінювання елемента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умов праці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його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дії від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90 до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100 % робочої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зміни, балів;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t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— час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дії елемента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частках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робочої зміни.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даному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випадку немає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необхідності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такого розрахунку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так, як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шкідливі фактори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діють протягом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зміни.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firstLine="5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    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4.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2.   Покращення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техніки безпеки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при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автомобілів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Особливу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увагу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проведенні технічного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обслуговування автомобілів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слід приділяти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правилам безпеки,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 основному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методу боротьби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із травматизмом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професійними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захворюваннями. Відповідальні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посадові особи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повинні забезпечувати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відповідні санітарно-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гігієнічні умови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праці, 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також технічну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справність автомобілів,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допускати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роботи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працівників, які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 пройшли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інструктажу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охорони праці,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тощо.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роботі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переносним електричним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інструментом напругою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1000В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обовязково необхідно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використовувати діелектричні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рукавички, коврики,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калоші, підставки.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Слідкувати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тим, що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користуватися вантажопідйомними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механізмами (тельфером,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кран-балкою,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підйомником чи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іншим) дозволяється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робітникам тільки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після проходження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відповідного навчання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й щорічної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перевірки знань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керування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даними механізмами.</w:t>
      </w:r>
    </w:p>
    <w:p w:rsidR="00932809" w:rsidRPr="00932809" w:rsidRDefault="00932809" w:rsidP="00FA2719">
      <w:pPr>
        <w:widowControl w:val="0"/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Перед зняттям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вузлів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агрегатів, пов'язаних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із гальмами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автомобіля, коли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можливе витікання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гальмівної рідини,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необхідно спочатку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злити її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спеціальну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тару, не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допускається проливання.</w:t>
      </w:r>
    </w:p>
    <w:p w:rsidR="00932809" w:rsidRPr="00932809" w:rsidRDefault="00932809" w:rsidP="00FA2719">
      <w:pPr>
        <w:widowControl w:val="0"/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Випробування гальм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ходу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повинні виконуватися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майданчиках,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розміри яких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повинні виключати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можливості наїзду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автомобіля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людей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т.д.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випадку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відмови гальм.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284" w:right="284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4.3.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Пожежна профілактика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при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технічного обслуговування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firstLine="540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автомобілів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Пожежна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безпека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автопарку забезпечується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дотриманням встановлених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норм пожежної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безпеки. Контроль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виконанням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цих правил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здійснює заві-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дуючий гаражем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головний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інженер.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автопарку повинні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бути засоби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гасіння пожеж,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дошка бойового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пожежного розкладу,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табель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вказівкою розкладу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інструкції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заходи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пожежної безпеки.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пожежної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безпеки відносять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також наявність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пожежних щитів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і наповне-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ність пожежних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водоймищ водою.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води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пожежному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водоймищі розраховують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460" w:dyaOrig="320">
          <v:shape id="_x0000_i1129" type="#_x0000_t75" style="width:88.85pt;height:19.65pt" o:ole="">
            <v:imagedata r:id="rId200" o:title=""/>
          </v:shape>
          <o:OLEObject Type="Embed" ProgID="Equation.DSMT4" ShapeID="_x0000_i1129" DrawAspect="Content" ObjectID="_1810374370" r:id="rId201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4.3)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q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витрата води,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л/хв.,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приймемо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q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12 л/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хв [20];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t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розрахована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тривалість пожежі,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год, приймемо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t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3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год;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z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пожеж,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z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3.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160" w:dyaOrig="320">
          <v:shape id="_x0000_i1130" type="#_x0000_t75" style="width:129.95pt;height:19.65pt" o:ole="">
            <v:imagedata r:id="rId202" o:title=""/>
          </v:shape>
          <o:OLEObject Type="Embed" ProgID="Equation.DSMT4" ShapeID="_x0000_i1130" DrawAspect="Content" ObjectID="_1810374371" r:id="rId203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Приймемо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два пожежних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водоймища по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200 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3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пожежних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щитів розраховуємо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за формулою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4.4)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умови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один щит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350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площі: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219" w:dyaOrig="860">
          <v:shape id="_x0000_i1131" type="#_x0000_t75" style="width:67.3pt;height:42.1pt" o:ole="">
            <v:imagedata r:id="rId204" o:title=""/>
          </v:shape>
          <o:OLEObject Type="Embed" ProgID="Equation.3" ShapeID="_x0000_i1131" DrawAspect="Content" ObjectID="_1810374372" r:id="rId205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,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4.4)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пожежних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щитів;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     F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майстерні,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     f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питома площа,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f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шт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350 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2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[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14].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820" w:dyaOrig="620">
          <v:shape id="_x0000_i1132" type="#_x0000_t75" style="width:108.45pt;height:32.75pt" o:ole="">
            <v:imagedata r:id="rId206" o:title=""/>
          </v:shape>
          <o:OLEObject Type="Embed" ProgID="Equation.DSMT4" ShapeID="_x0000_i1132" DrawAspect="Content" ObjectID="_1810374373" r:id="rId207"/>
        </w:objec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Приймаємо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два пожежні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щити.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       Кількість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вогнегасників розраховуємо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умови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один вогнегасник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100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площі: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880" w:dyaOrig="860">
          <v:shape id="_x0000_i1133" type="#_x0000_t75" style="width:53.3pt;height:46.75pt" o:ole="">
            <v:imagedata r:id="rId208" o:title=""/>
          </v:shape>
          <o:OLEObject Type="Embed" ProgID="Equation.3" ShapeID="_x0000_i1133" DrawAspect="Content" ObjectID="_1810374374" r:id="rId209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4.5)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n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вогнегасників;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F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площа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майстерні, 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     F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питома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площа, 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>2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f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в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= 100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uk-UA"/>
        </w:rPr>
        <w:t xml:space="preserve">2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[14].</w:t>
      </w: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620" w:dyaOrig="620">
          <v:shape id="_x0000_i1134" type="#_x0000_t75" style="width:88.85pt;height:30.85pt" o:ole="">
            <v:imagedata r:id="rId210" o:title=""/>
          </v:shape>
          <o:OLEObject Type="Embed" ProgID="Equation.DSMT4" ShapeID="_x0000_i1134" DrawAspect="Content" ObjectID="_1810374375" r:id="rId211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Приймаємо 7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вогнегасників.</w:t>
      </w:r>
    </w:p>
    <w:p w:rsidR="00932809" w:rsidRPr="00932809" w:rsidRDefault="00932809" w:rsidP="00FA2719">
      <w:pPr>
        <w:widowControl w:val="0"/>
        <w:shd w:val="clear" w:color="auto" w:fill="FFFFFF"/>
        <w:spacing w:after="0" w:line="360" w:lineRule="auto"/>
        <w:ind w:left="284" w:right="28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ind w:left="284" w:right="284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РОЗДІЛ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  ЕКОНОМІЧНА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ЧАСТИНА</w:t>
      </w:r>
    </w:p>
    <w:p w:rsidR="00932809" w:rsidRPr="00932809" w:rsidRDefault="00932809" w:rsidP="00FA2719">
      <w:pPr>
        <w:pStyle w:val="2"/>
        <w:widowControl w:val="0"/>
        <w:tabs>
          <w:tab w:val="right" w:pos="10348"/>
        </w:tabs>
        <w:ind w:left="142" w:right="142" w:firstLine="425"/>
        <w:jc w:val="both"/>
        <w:rPr>
          <w:i/>
          <w:iCs/>
          <w:color w:val="auto"/>
        </w:rPr>
      </w:pPr>
      <w:r w:rsidRPr="00932809">
        <w:rPr>
          <w:color w:val="auto"/>
        </w:rPr>
        <w:t xml:space="preserve">        5.</w:t>
      </w:r>
      <w:r w:rsidRPr="00932809">
        <w:t>1</w:t>
      </w:r>
      <w:r w:rsidRPr="00932809">
        <w:rPr>
          <w:color w:val="auto"/>
        </w:rPr>
        <w:t xml:space="preserve">1. Економічне </w:t>
      </w:r>
      <w:r w:rsidRPr="00932809">
        <w:t>1</w:t>
      </w:r>
      <w:r w:rsidRPr="00932809">
        <w:rPr>
          <w:color w:val="auto"/>
        </w:rPr>
        <w:t xml:space="preserve">обгрунтування конструктивної </w:t>
      </w:r>
      <w:r w:rsidRPr="00932809">
        <w:t>1</w:t>
      </w:r>
      <w:r w:rsidRPr="00932809">
        <w:rPr>
          <w:color w:val="auto"/>
        </w:rPr>
        <w:t>розробки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42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До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прямих витрат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відносять основну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додаткову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заробітну плату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робітників, відрахування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ЄСВ, вартість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матеріалів 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запасних частин.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пристосування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знаходять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:rsidR="00932809" w:rsidRPr="00932809" w:rsidRDefault="00932809" w:rsidP="00FA2719">
      <w:pPr>
        <w:pStyle w:val="af9"/>
        <w:widowControl w:val="0"/>
        <w:shd w:val="clear" w:color="auto" w:fill="auto"/>
        <w:spacing w:after="0" w:line="360" w:lineRule="auto"/>
        <w:ind w:left="142" w:right="284" w:firstLine="301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020" w:dyaOrig="380">
          <v:shape id="_x0000_i1135" type="#_x0000_t75" style="width:219.75pt;height:22.45pt" o:ole="">
            <v:imagedata r:id="rId212" o:title=""/>
          </v:shape>
          <o:OLEObject Type="Embed" ProgID="Equation.DSMT4" ShapeID="_x0000_i1135" DrawAspect="Content" ObjectID="_1810374376" r:id="rId213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(5.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1)</w:t>
      </w:r>
    </w:p>
    <w:p w:rsidR="00932809" w:rsidRPr="00932809" w:rsidRDefault="00932809" w:rsidP="00FA2719">
      <w:pPr>
        <w:pStyle w:val="af9"/>
        <w:widowControl w:val="0"/>
        <w:shd w:val="clear" w:color="auto" w:fill="auto"/>
        <w:spacing w:after="0" w:line="360" w:lineRule="auto"/>
        <w:ind w:left="284" w:firstLin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де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60" w:dyaOrig="360">
          <v:shape id="_x0000_i1136" type="#_x0000_t75" style="width:17.75pt;height:17.75pt" o:ole="">
            <v:imagedata r:id="rId214" o:title=""/>
          </v:shape>
          <o:OLEObject Type="Embed" ProgID="Equation.DSMT4" ShapeID="_x0000_i1136" DrawAspect="Content" ObjectID="_1810374377" r:id="rId215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основна оплата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виготовлення пристосування;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40" w:dyaOrig="360">
          <v:shape id="_x0000_i1137" type="#_x0000_t75" style="width:21.5pt;height:17.75pt" o:ole="">
            <v:imagedata r:id="rId216" o:title=""/>
          </v:shape>
          <o:OLEObject Type="Embed" ProgID="Equation.DSMT4" ShapeID="_x0000_i1137" DrawAspect="Content" ObjectID="_1810374378" r:id="rId217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додаткова оплата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праці, яка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береться 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розмірі 10-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15% від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основної оплати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праці;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420" w:dyaOrig="360">
          <v:shape id="_x0000_i1138" type="#_x0000_t75" style="width:20.55pt;height:17.75pt" o:ole="">
            <v:imagedata r:id="rId218" o:title=""/>
          </v:shape>
          <o:OLEObject Type="Embed" ProgID="Equation.DSMT4" ShapeID="_x0000_i1138" DrawAspect="Content" ObjectID="_1810374379" r:id="rId219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єдиний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соціальний внесок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прийнято 22 %)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 </w:t>
      </w: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вартість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матеріалів, яка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береться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оптовими цінами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ринку;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360" w:dyaOrig="360">
          <v:shape id="_x0000_i1139" type="#_x0000_t75" style="width:20.55pt;height:20.55pt" o:ole="">
            <v:imagedata r:id="rId220" o:title=""/>
          </v:shape>
          <o:OLEObject Type="Embed" ProgID="Equation.DSMT4" ShapeID="_x0000_i1139" DrawAspect="Content" ObjectID="_1810374380" r:id="rId221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-вартість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запасних частин,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береться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оптовими цінами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 спеціальних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каталогах;  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Н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накладні витрати,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які становлять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70... 120%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основної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додаткової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оплати праці.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5.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4C3A7A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заробітної оплати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працівників при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виготовленні пристосування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7"/>
        <w:gridCol w:w="1701"/>
        <w:gridCol w:w="1418"/>
        <w:gridCol w:w="1417"/>
        <w:gridCol w:w="1559"/>
      </w:tblGrid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809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</w:t>
            </w:r>
          </w:p>
          <w:p w:rsidR="004C3A7A" w:rsidRPr="00932809" w:rsidRDefault="00932809" w:rsidP="00FA2719">
            <w:pPr>
              <w:widowControl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 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Вид 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809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Розряд</w:t>
            </w:r>
          </w:p>
          <w:p w:rsidR="004C3A7A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809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Норма</w:t>
            </w:r>
          </w:p>
          <w:p w:rsidR="004C3A7A" w:rsidRPr="00932809" w:rsidRDefault="00932809" w:rsidP="00FA2719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часу,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Тариф,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9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Оплата</w:t>
            </w:r>
          </w:p>
          <w:p w:rsidR="004C3A7A" w:rsidRPr="00932809" w:rsidRDefault="00932809" w:rsidP="00FA2719">
            <w:pPr>
              <w:widowControl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праці,грн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1. Розмітка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заготовок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171,36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2. Вирізання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заготовок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173,44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3. Зачищання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105,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84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 xml:space="preserve">4.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Виготовлення прокладок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92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5.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Слюсарні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157,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18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6.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Ливарні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308,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94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7.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Фрезерувальні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64,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113,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82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8.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Складання фільтру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60,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115,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92</w:t>
            </w:r>
          </w:p>
        </w:tc>
      </w:tr>
      <w:tr w:rsidR="004C3A7A" w:rsidRPr="00932809" w:rsidTr="00F9507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1262,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42</w:t>
            </w:r>
          </w:p>
        </w:tc>
      </w:tr>
    </w:tbl>
    <w:p w:rsidR="00932809" w:rsidRPr="00932809" w:rsidRDefault="00932809" w:rsidP="00FA2719">
      <w:pPr>
        <w:widowControl w:val="0"/>
        <w:spacing w:after="0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Основна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заробітна плата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 виготовленні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пристосування складає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1262,42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грн.      Додаткову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заробітну плату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знаходимо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1939" w:dyaOrig="620">
          <v:shape id="_x0000_i1140" type="#_x0000_t75" style="width:113.15pt;height:35.55pt" o:ole="" filled="t">
            <v:fill color2="black"/>
            <v:imagedata r:id="rId222" o:title=""/>
          </v:shape>
          <o:OLEObject Type="Embed" ProgID="Equation.DSMT4" ShapeID="_x0000_i1140" DrawAspect="Content" ObjectID="_1810374381" r:id="rId223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 (5.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С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>дод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1262,42  /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100 ˑ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10 = 126,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24 грн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Відрахування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ЄСВ  за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формулою:</w:t>
      </w:r>
    </w:p>
    <w:p w:rsidR="00932809" w:rsidRPr="00932809" w:rsidRDefault="00932809" w:rsidP="00FA2719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860" w:dyaOrig="620">
          <v:shape id="_x0000_i1141" type="#_x0000_t75" style="width:143.05pt;height:30.85pt" o:ole="" filled="t">
            <v:fill color2="black"/>
            <v:imagedata r:id="rId224" o:title=""/>
          </v:shape>
          <o:OLEObject Type="Embed" ProgID="Equation.DSMT4" ShapeID="_x0000_i1141" DrawAspect="Content" ObjectID="_1810374382" r:id="rId225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(5.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С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vertAlign w:val="subscript"/>
          <w:lang w:val="uk-UA"/>
        </w:rPr>
        <w:t xml:space="preserve">ЄСВ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=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1262,42  +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126,24) /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100 ˑ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22 = 305,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51 грн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матеріалів,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необхідних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виготовлення пристосування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зводимо в </w:t>
      </w:r>
    </w:p>
    <w:p w:rsidR="00932809" w:rsidRPr="00932809" w:rsidRDefault="00932809" w:rsidP="00FA2719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табл. 5.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2.</w:t>
      </w:r>
      <w:r w:rsidRPr="0093280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                     </w:t>
      </w:r>
    </w:p>
    <w:p w:rsidR="00932809" w:rsidRPr="00932809" w:rsidRDefault="00932809" w:rsidP="00FA2719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Таблиця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5.2</w:t>
      </w:r>
    </w:p>
    <w:p w:rsidR="004C3A7A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вартості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матеріалів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1418"/>
        <w:gridCol w:w="1843"/>
        <w:gridCol w:w="1842"/>
      </w:tblGrid>
      <w:tr w:rsidR="004C3A7A" w:rsidRPr="00932809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Назва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матеріалу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Маса,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Вартість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1кг, м,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Загальна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вартість, грн</w:t>
            </w:r>
          </w:p>
        </w:tc>
      </w:tr>
      <w:tr w:rsidR="004C3A7A" w:rsidRPr="00932809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1. Сплав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АЛ 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222</w:t>
            </w:r>
          </w:p>
        </w:tc>
      </w:tr>
      <w:tr w:rsidR="004C3A7A" w:rsidRPr="00932809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2. Сталь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40 кругла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245</w:t>
            </w:r>
          </w:p>
        </w:tc>
      </w:tr>
      <w:tr w:rsidR="004C3A7A" w:rsidRPr="00932809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3. Скловолокно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110</w:t>
            </w:r>
          </w:p>
        </w:tc>
      </w:tr>
      <w:tr w:rsidR="004C3A7A" w:rsidRPr="00932809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4. Текстоліт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112</w:t>
            </w:r>
          </w:p>
        </w:tc>
      </w:tr>
      <w:tr w:rsidR="004C3A7A" w:rsidRPr="00932809" w:rsidTr="00F9507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        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tabs>
                <w:tab w:val="left" w:pos="735"/>
                <w:tab w:val="center" w:pos="105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689</w:t>
            </w:r>
          </w:p>
        </w:tc>
      </w:tr>
    </w:tbl>
    <w:p w:rsidR="00932809" w:rsidRPr="00932809" w:rsidRDefault="00932809" w:rsidP="00FA271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матеріалів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становить 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м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689 грн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запасних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частин, затрачених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виготовлення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деталей присто-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сування зводимо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табл.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5.3.</w:t>
      </w:r>
    </w:p>
    <w:p w:rsidR="00932809" w:rsidRPr="00932809" w:rsidRDefault="00932809" w:rsidP="00FA2719">
      <w:pPr>
        <w:widowControl w:val="0"/>
        <w:spacing w:after="0" w:line="360" w:lineRule="auto"/>
        <w:ind w:right="284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Таблиця 5.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</w:p>
    <w:p w:rsidR="004C3A7A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Розрахунок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вартості запасних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частин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1701"/>
        <w:gridCol w:w="1843"/>
        <w:gridCol w:w="1984"/>
      </w:tblGrid>
      <w:tr w:rsidR="004C3A7A" w:rsidRPr="00932809" w:rsidTr="00F9507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Назва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запчастини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809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Кількість,</w:t>
            </w:r>
          </w:p>
          <w:p w:rsidR="004C3A7A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Вартість,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9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Загальна</w:t>
            </w:r>
          </w:p>
          <w:p w:rsidR="004C3A7A" w:rsidRPr="00932809" w:rsidRDefault="00932809" w:rsidP="00FA27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вартість,грн</w:t>
            </w:r>
          </w:p>
        </w:tc>
      </w:tr>
      <w:tr w:rsidR="004C3A7A" w:rsidRPr="00932809" w:rsidTr="00F9507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             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</w:tr>
      <w:tr w:rsidR="004C3A7A" w:rsidRPr="00932809" w:rsidTr="00F9507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1.  Хомути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210</w:t>
            </w:r>
          </w:p>
        </w:tc>
      </w:tr>
      <w:tr w:rsidR="004C3A7A" w:rsidRPr="00932809" w:rsidTr="00F9507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2. 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Трубопроводи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280</w:t>
            </w:r>
          </w:p>
        </w:tc>
      </w:tr>
      <w:tr w:rsidR="004C3A7A" w:rsidRPr="00932809" w:rsidTr="00F9507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3.  Болти,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гвинти, шайби,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гайки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tabs>
                <w:tab w:val="left" w:pos="480"/>
                <w:tab w:val="center" w:pos="781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370</w:t>
            </w:r>
          </w:p>
        </w:tc>
      </w:tr>
      <w:tr w:rsidR="004C3A7A" w:rsidRPr="00932809" w:rsidTr="00F9507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                  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7A" w:rsidRPr="00932809" w:rsidRDefault="00932809" w:rsidP="00FA271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860</w:t>
            </w:r>
          </w:p>
        </w:tc>
      </w:tr>
    </w:tbl>
    <w:p w:rsidR="00932809" w:rsidRPr="00932809" w:rsidRDefault="00932809" w:rsidP="00FA2719">
      <w:pPr>
        <w:widowControl w:val="0"/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Накладні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витрати приймаємо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Н = 80%.</w:t>
      </w:r>
    </w:p>
    <w:p w:rsidR="00932809" w:rsidRPr="00932809" w:rsidRDefault="00932809" w:rsidP="00FA2719">
      <w:pPr>
        <w:widowControl w:val="0"/>
        <w:spacing w:after="0"/>
        <w:ind w:right="284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object w:dxaOrig="2551" w:dyaOrig="575">
          <v:shape id="_x0000_i1142" type="#_x0000_t75" style="width:149.6pt;height:33.65pt" o:ole="" filled="t">
            <v:fill color2="black"/>
            <v:imagedata r:id="rId226" o:title=""/>
          </v:shape>
          <o:OLEObject Type="Embed" ProgID="Equation.DSMT4" ShapeID="_x0000_i1142" DrawAspect="Content" ObjectID="_1810374383" r:id="rId227"/>
        </w:objec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       (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5.4)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Н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(1262,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42  + 126,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24) / 100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ˑ 80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1110,93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</w:t>
      </w:r>
    </w:p>
    <w:p w:rsidR="00932809" w:rsidRPr="00932809" w:rsidRDefault="00932809" w:rsidP="00FA271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Отже,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вартість конструктивної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розробки становитиме:</w:t>
      </w:r>
    </w:p>
    <w:p w:rsidR="00932809" w:rsidRPr="00932809" w:rsidRDefault="00932809" w:rsidP="00FA2719">
      <w:pPr>
        <w:widowControl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В</w:t>
      </w:r>
      <w:r w:rsidRPr="00932809">
        <w:rPr>
          <w:rFonts w:ascii="Times New Roman" w:hAnsi="Times New Roman" w:cs="Times New Roman"/>
          <w:color w:val="auto"/>
          <w:sz w:val="28"/>
          <w:szCs w:val="28"/>
          <w:vertAlign w:val="subscript"/>
          <w:lang w:val="uk-UA"/>
        </w:rPr>
        <w:t>пр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1262,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42  + 126,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24 + 305,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51 + 689 +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860 + 1110,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93 = 4354,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1 грн.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932809" w:rsidRPr="00932809" w:rsidRDefault="00932809" w:rsidP="00FA2719">
      <w:pPr>
        <w:pStyle w:val="2"/>
        <w:widowControl w:val="0"/>
        <w:ind w:left="142" w:right="142"/>
        <w:rPr>
          <w:iCs/>
          <w:color w:val="auto"/>
        </w:rPr>
      </w:pPr>
      <w:r w:rsidRPr="00932809">
        <w:t>1</w:t>
      </w:r>
      <w:r w:rsidRPr="00932809">
        <w:rPr>
          <w:color w:val="auto"/>
        </w:rPr>
        <w:t xml:space="preserve">5.2. </w:t>
      </w:r>
      <w:r w:rsidRPr="00932809">
        <w:t>1</w:t>
      </w:r>
      <w:r w:rsidRPr="00932809">
        <w:rPr>
          <w:color w:val="auto"/>
        </w:rPr>
        <w:t xml:space="preserve">Економічне обгрунтування </w:t>
      </w:r>
      <w:r w:rsidRPr="00932809">
        <w:t>1</w:t>
      </w:r>
      <w:r w:rsidRPr="00932809">
        <w:rPr>
          <w:color w:val="auto"/>
        </w:rPr>
        <w:t xml:space="preserve">удосконалення проведення </w:t>
      </w:r>
      <w:r w:rsidRPr="00932809">
        <w:t>1</w:t>
      </w:r>
      <w:r w:rsidRPr="00932809">
        <w:rPr>
          <w:color w:val="auto"/>
        </w:rPr>
        <w:t xml:space="preserve">обслуговування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Характеристика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удосконалення:   поновлення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технологічного обладнанням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дільниці;  розробка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конструктивної частини;</w:t>
      </w:r>
    </w:p>
    <w:p w:rsidR="00932809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Очікувані результати.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1.Зменшити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трудоємність обслуговування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на 5 %.</w:t>
      </w:r>
    </w:p>
    <w:p w:rsidR="00932809" w:rsidRPr="00932809" w:rsidRDefault="00932809" w:rsidP="00FA2719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2.Зменшення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 та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ПР.Витрати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удосконалення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ТО – 300000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грн.</w:t>
      </w:r>
    </w:p>
    <w:p w:rsidR="004C3A7A" w:rsidRPr="00932809" w:rsidRDefault="00932809" w:rsidP="00FA2719">
      <w:pPr>
        <w:widowControl w:val="0"/>
        <w:tabs>
          <w:tab w:val="num" w:pos="0"/>
        </w:tabs>
        <w:spacing w:after="0" w:line="360" w:lineRule="auto"/>
        <w:ind w:firstLine="55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Заробітна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плата основна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10204" w:type="dxa"/>
        <w:tblInd w:w="2" w:type="dxa"/>
        <w:tblLook w:val="00A0"/>
      </w:tblPr>
      <w:tblGrid>
        <w:gridCol w:w="10308"/>
        <w:gridCol w:w="222"/>
      </w:tblGrid>
      <w:tr w:rsidR="004C3A7A" w:rsidRPr="00932809" w:rsidTr="00F9507E">
        <w:tc>
          <w:tcPr>
            <w:tcW w:w="9968" w:type="dxa"/>
          </w:tcPr>
          <w:p w:rsidR="004C3A7A" w:rsidRPr="00932809" w:rsidRDefault="00932809" w:rsidP="00FA2719">
            <w:pPr>
              <w:widowControl w:val="0"/>
              <w:tabs>
                <w:tab w:val="num" w:pos="424"/>
              </w:tabs>
              <w:spacing w:after="0" w:line="360" w:lineRule="auto"/>
              <w:ind w:left="14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7980" w:dyaOrig="440">
                <v:shape id="_x0000_i1143" type="#_x0000_t75" style="width:497.45pt;height:26.2pt" o:ole="">
                  <v:imagedata r:id="rId228" o:title=""/>
                </v:shape>
                <o:OLEObject Type="Embed" ProgID="Equation.3" ShapeID="_x0000_i1143" DrawAspect="Content" ObjectID="_1810374384" r:id="rId229"/>
              </w:object>
            </w:r>
          </w:p>
        </w:tc>
        <w:tc>
          <w:tcPr>
            <w:tcW w:w="236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809" w:rsidRPr="00932809" w:rsidRDefault="00932809" w:rsidP="00FA2719">
      <w:pPr>
        <w:pStyle w:val="a7"/>
        <w:widowControl w:val="0"/>
        <w:tabs>
          <w:tab w:val="num" w:pos="0"/>
          <w:tab w:val="left" w:pos="142"/>
          <w:tab w:val="left" w:pos="284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i/>
          <w:iCs/>
        </w:rPr>
        <w:t>1</w:t>
      </w:r>
      <w:r w:rsidRPr="00932809">
        <w:rPr>
          <w:i/>
          <w:iCs/>
          <w:color w:val="auto"/>
        </w:rPr>
        <w:t>К</w:t>
      </w:r>
      <w:r w:rsidRPr="00932809">
        <w:rPr>
          <w:i/>
          <w:iCs/>
          <w:color w:val="auto"/>
          <w:vertAlign w:val="subscript"/>
        </w:rPr>
        <w:t>ср</w:t>
      </w:r>
      <w:r w:rsidRPr="00932809">
        <w:rPr>
          <w:color w:val="auto"/>
        </w:rPr>
        <w:t xml:space="preserve"> - М2 </w:t>
      </w:r>
      <w:r w:rsidRPr="00932809">
        <w:t>1</w:t>
      </w:r>
      <w:r w:rsidRPr="00932809">
        <w:rPr>
          <w:color w:val="auto"/>
        </w:rPr>
        <w:t xml:space="preserve">тарифний коефіціент; </w:t>
      </w:r>
      <w:r w:rsidRPr="00932809">
        <w:rPr>
          <w:i/>
          <w:iCs/>
        </w:rPr>
        <w:t>1</w:t>
      </w:r>
      <w:r w:rsidRPr="00932809">
        <w:rPr>
          <w:i/>
          <w:iCs/>
          <w:color w:val="auto"/>
        </w:rPr>
        <w:t>К</w:t>
      </w:r>
      <w:r w:rsidRPr="00932809">
        <w:rPr>
          <w:i/>
          <w:iCs/>
          <w:color w:val="auto"/>
          <w:vertAlign w:val="subscript"/>
        </w:rPr>
        <w:t>і</w:t>
      </w:r>
      <w:r w:rsidRPr="00932809">
        <w:rPr>
          <w:color w:val="auto"/>
        </w:rPr>
        <w:t xml:space="preserve"> - коефіціент </w:t>
      </w:r>
      <w:r w:rsidRPr="00932809">
        <w:t>1</w:t>
      </w:r>
      <w:r w:rsidRPr="00932809">
        <w:rPr>
          <w:color w:val="auto"/>
        </w:rPr>
        <w:t xml:space="preserve">і – го </w:t>
      </w:r>
      <w:r w:rsidRPr="00932809">
        <w:t>1</w:t>
      </w:r>
      <w:r w:rsidRPr="00932809">
        <w:rPr>
          <w:color w:val="auto"/>
        </w:rPr>
        <w:t xml:space="preserve">розряду; </w:t>
      </w:r>
      <w:r w:rsidRPr="00932809">
        <w:rPr>
          <w:i/>
          <w:iCs/>
          <w:color w:val="auto"/>
        </w:rPr>
        <w:t>n</w:t>
      </w:r>
      <w:r w:rsidRPr="00932809">
        <w:rPr>
          <w:i/>
          <w:iCs/>
          <w:color w:val="auto"/>
          <w:vertAlign w:val="subscript"/>
        </w:rPr>
        <w:t>і</w:t>
      </w:r>
      <w:r w:rsidRPr="00932809">
        <w:rPr>
          <w:color w:val="auto"/>
        </w:rPr>
        <w:t xml:space="preserve"> - </w:t>
      </w:r>
      <w:r w:rsidRPr="00932809">
        <w:t>1</w:t>
      </w:r>
      <w:r w:rsidRPr="00932809">
        <w:rPr>
          <w:color w:val="auto"/>
        </w:rPr>
        <w:t xml:space="preserve">кількість </w:t>
      </w:r>
    </w:p>
    <w:p w:rsidR="00932809" w:rsidRPr="00932809" w:rsidRDefault="00932809" w:rsidP="00FA2719">
      <w:pPr>
        <w:pStyle w:val="a7"/>
        <w:widowControl w:val="0"/>
        <w:tabs>
          <w:tab w:val="num" w:pos="0"/>
          <w:tab w:val="left" w:pos="142"/>
          <w:tab w:val="left" w:pos="284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color w:val="auto"/>
        </w:rPr>
        <w:t xml:space="preserve">робітників </w:t>
      </w:r>
      <w:r w:rsidRPr="00932809">
        <w:t>1</w:t>
      </w:r>
      <w:r w:rsidRPr="00932809">
        <w:rPr>
          <w:color w:val="auto"/>
        </w:rPr>
        <w:t xml:space="preserve">цього розряду; </w:t>
      </w:r>
      <w:r w:rsidRPr="00932809">
        <w:rPr>
          <w:i/>
          <w:iCs/>
          <w:color w:val="auto"/>
        </w:rPr>
        <w:t>n</w:t>
      </w:r>
      <w:r w:rsidRPr="00932809">
        <w:rPr>
          <w:i/>
          <w:iCs/>
          <w:color w:val="auto"/>
          <w:vertAlign w:val="subscript"/>
        </w:rPr>
        <w:t>р</w:t>
      </w:r>
      <w:r w:rsidRPr="00932809">
        <w:rPr>
          <w:i/>
          <w:iCs/>
          <w:color w:val="auto"/>
          <w:vertAlign w:val="subscript"/>
        </w:rPr>
        <w:sym w:font="Symbol" w:char="F053"/>
      </w:r>
      <w:r w:rsidRPr="00932809">
        <w:rPr>
          <w:color w:val="auto"/>
        </w:rPr>
        <w:t xml:space="preserve"> - загальна </w:t>
      </w:r>
      <w:r w:rsidRPr="00932809">
        <w:t>1</w:t>
      </w:r>
      <w:r w:rsidRPr="00932809">
        <w:rPr>
          <w:color w:val="auto"/>
        </w:rPr>
        <w:t xml:space="preserve">кількість робітників, </w:t>
      </w:r>
      <w:r w:rsidRPr="00932809">
        <w:t>1</w:t>
      </w:r>
      <w:r w:rsidRPr="00932809">
        <w:rPr>
          <w:color w:val="auto"/>
        </w:rPr>
        <w:t xml:space="preserve">чол. </w:t>
      </w:r>
    </w:p>
    <w:p w:rsidR="00932809" w:rsidRPr="00932809" w:rsidRDefault="00932809" w:rsidP="00FA2719">
      <w:pPr>
        <w:pStyle w:val="a7"/>
        <w:widowControl w:val="0"/>
        <w:tabs>
          <w:tab w:val="num" w:pos="0"/>
          <w:tab w:val="left" w:pos="142"/>
          <w:tab w:val="left" w:pos="284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left="284" w:right="284" w:firstLine="550"/>
        <w:jc w:val="both"/>
        <w:rPr>
          <w:color w:val="auto"/>
        </w:rPr>
      </w:pPr>
      <w:r w:rsidRPr="00932809">
        <w:rPr>
          <w:i/>
          <w:iCs/>
          <w:color w:val="auto"/>
        </w:rPr>
        <w:t>к</w:t>
      </w:r>
      <w:r w:rsidRPr="00932809">
        <w:rPr>
          <w:i/>
          <w:iCs/>
          <w:color w:val="auto"/>
          <w:vertAlign w:val="subscript"/>
        </w:rPr>
        <w:t>1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 xml:space="preserve">– </w:t>
      </w:r>
      <w:r w:rsidRPr="00932809">
        <w:t>1</w:t>
      </w:r>
      <w:r w:rsidRPr="00932809">
        <w:rPr>
          <w:color w:val="auto"/>
        </w:rPr>
        <w:t xml:space="preserve">коефіцієнт, що </w:t>
      </w:r>
      <w:r w:rsidRPr="00932809">
        <w:t>1</w:t>
      </w:r>
      <w:r w:rsidRPr="00932809">
        <w:rPr>
          <w:color w:val="auto"/>
        </w:rPr>
        <w:t xml:space="preserve">враховує премії </w:t>
      </w:r>
      <w:r w:rsidRPr="00932809">
        <w:t>1</w:t>
      </w:r>
      <w:r w:rsidRPr="00932809">
        <w:rPr>
          <w:color w:val="auto"/>
        </w:rPr>
        <w:t xml:space="preserve">робітників;  </w:t>
      </w:r>
      <w:r w:rsidRPr="00932809">
        <w:rPr>
          <w:i/>
          <w:iCs/>
          <w:color w:val="auto"/>
        </w:rPr>
        <w:t>Т</w:t>
      </w:r>
      <w:r w:rsidRPr="00932809">
        <w:rPr>
          <w:i/>
          <w:iCs/>
          <w:color w:val="auto"/>
          <w:vertAlign w:val="subscript"/>
        </w:rPr>
        <w:t>і</w:t>
      </w:r>
      <w:r w:rsidRPr="00932809">
        <w:rPr>
          <w:color w:val="auto"/>
        </w:rPr>
        <w:t xml:space="preserve"> – </w:t>
      </w:r>
      <w:r w:rsidRPr="00932809">
        <w:t>1</w:t>
      </w:r>
      <w:r w:rsidRPr="00932809">
        <w:rPr>
          <w:color w:val="auto"/>
        </w:rPr>
        <w:t xml:space="preserve">трудомісткість обслуговування </w:t>
      </w:r>
      <w:r w:rsidRPr="00932809">
        <w:t>1</w:t>
      </w:r>
      <w:r w:rsidRPr="00932809">
        <w:rPr>
          <w:color w:val="auto"/>
        </w:rPr>
        <w:t xml:space="preserve">на дільниці, </w:t>
      </w:r>
      <w:r w:rsidRPr="00932809">
        <w:t>1</w:t>
      </w:r>
      <w:r w:rsidRPr="00932809">
        <w:rPr>
          <w:color w:val="auto"/>
        </w:rPr>
        <w:t xml:space="preserve">годин;  </w:t>
      </w:r>
      <w:r w:rsidRPr="00932809">
        <w:rPr>
          <w:i/>
          <w:iCs/>
          <w:color w:val="auto"/>
        </w:rPr>
        <w:t>К</w:t>
      </w:r>
      <w:r w:rsidRPr="00932809">
        <w:rPr>
          <w:i/>
          <w:iCs/>
          <w:color w:val="auto"/>
          <w:vertAlign w:val="subscript"/>
        </w:rPr>
        <w:t>обс</w:t>
      </w:r>
      <w:r w:rsidRPr="00932809">
        <w:rPr>
          <w:color w:val="auto"/>
        </w:rPr>
        <w:t xml:space="preserve"> – </w:t>
      </w:r>
      <w:r w:rsidRPr="00932809">
        <w:t>1</w:t>
      </w:r>
      <w:r w:rsidRPr="00932809">
        <w:rPr>
          <w:color w:val="auto"/>
        </w:rPr>
        <w:t xml:space="preserve">коефіцієнт, </w:t>
      </w:r>
      <w:r w:rsidRPr="00932809">
        <w:rPr>
          <w:color w:val="auto"/>
        </w:rPr>
        <w:lastRenderedPageBreak/>
        <w:t xml:space="preserve">що </w:t>
      </w:r>
      <w:r w:rsidRPr="00932809">
        <w:t>1</w:t>
      </w:r>
      <w:r w:rsidRPr="00932809">
        <w:rPr>
          <w:color w:val="auto"/>
        </w:rPr>
        <w:t xml:space="preserve">враховує зарплату </w:t>
      </w:r>
      <w:r w:rsidRPr="00932809">
        <w:t>1</w:t>
      </w:r>
      <w:r w:rsidRPr="00932809">
        <w:rPr>
          <w:color w:val="auto"/>
        </w:rPr>
        <w:t xml:space="preserve">допоміжних робітників, </w:t>
      </w:r>
      <w:r w:rsidRPr="00932809">
        <w:rPr>
          <w:i/>
          <w:iCs/>
        </w:rPr>
        <w:t>1</w:t>
      </w:r>
      <w:r w:rsidRPr="00932809">
        <w:rPr>
          <w:i/>
          <w:iCs/>
          <w:color w:val="auto"/>
        </w:rPr>
        <w:t>К</w:t>
      </w:r>
      <w:r w:rsidRPr="00932809">
        <w:rPr>
          <w:i/>
          <w:iCs/>
          <w:color w:val="auto"/>
          <w:vertAlign w:val="subscript"/>
        </w:rPr>
        <w:t>обс</w:t>
      </w:r>
      <w:r w:rsidRPr="00932809">
        <w:rPr>
          <w:color w:val="auto"/>
        </w:rPr>
        <w:t xml:space="preserve"> =1,</w:t>
      </w:r>
      <w:r w:rsidRPr="00932809">
        <w:t>1</w:t>
      </w:r>
      <w:r w:rsidRPr="00932809">
        <w:rPr>
          <w:color w:val="auto"/>
        </w:rPr>
        <w:t xml:space="preserve">05. </w:t>
      </w:r>
      <w:r w:rsidRPr="00932809">
        <w:rPr>
          <w:i/>
          <w:iCs/>
          <w:color w:val="auto"/>
        </w:rPr>
        <w:t>к</w:t>
      </w:r>
      <w:r w:rsidRPr="00932809">
        <w:rPr>
          <w:i/>
          <w:iCs/>
          <w:color w:val="auto"/>
          <w:vertAlign w:val="subscript"/>
        </w:rPr>
        <w:t xml:space="preserve"> </w:t>
      </w:r>
      <w:r w:rsidRPr="00932809">
        <w:rPr>
          <w:i/>
          <w:iCs/>
          <w:color w:val="auto"/>
        </w:rPr>
        <w:t xml:space="preserve"> </w:t>
      </w:r>
      <w:r w:rsidRPr="00932809">
        <w:rPr>
          <w:color w:val="auto"/>
        </w:rPr>
        <w:t xml:space="preserve">– </w:t>
      </w:r>
      <w:r w:rsidRPr="00932809">
        <w:t>1</w:t>
      </w:r>
      <w:r w:rsidRPr="00932809">
        <w:rPr>
          <w:color w:val="auto"/>
        </w:rPr>
        <w:t xml:space="preserve">коефіцінт, що </w:t>
      </w:r>
      <w:r w:rsidRPr="00932809">
        <w:t>1</w:t>
      </w:r>
      <w:r w:rsidRPr="00932809">
        <w:rPr>
          <w:color w:val="auto"/>
        </w:rPr>
        <w:t xml:space="preserve">враховує відрахування </w:t>
      </w:r>
      <w:r w:rsidRPr="00932809">
        <w:t>1</w:t>
      </w:r>
      <w:r w:rsidRPr="00932809">
        <w:rPr>
          <w:color w:val="auto"/>
        </w:rPr>
        <w:t xml:space="preserve">до соціальних </w:t>
      </w:r>
      <w:r w:rsidRPr="00932809">
        <w:t>1</w:t>
      </w:r>
      <w:r w:rsidRPr="00932809">
        <w:rPr>
          <w:color w:val="auto"/>
        </w:rPr>
        <w:t>фондів.</w:t>
      </w:r>
    </w:p>
    <w:p w:rsidR="004C3A7A" w:rsidRPr="00932809" w:rsidRDefault="00932809" w:rsidP="00FA2719">
      <w:pPr>
        <w:pStyle w:val="a7"/>
        <w:widowControl w:val="0"/>
        <w:tabs>
          <w:tab w:val="num" w:pos="0"/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i/>
          <w:iCs/>
        </w:rPr>
      </w:pPr>
      <w:r w:rsidRPr="00932809">
        <w:rPr>
          <w:color w:val="auto"/>
        </w:rPr>
        <w:t xml:space="preserve">Нарахування </w:t>
      </w:r>
      <w:r w:rsidRPr="00932809">
        <w:t>1</w:t>
      </w:r>
      <w:r w:rsidRPr="00932809">
        <w:rPr>
          <w:color w:val="auto"/>
        </w:rPr>
        <w:t xml:space="preserve">на заробітну </w:t>
      </w:r>
      <w:r w:rsidRPr="00932809">
        <w:t>1</w:t>
      </w:r>
      <w:r w:rsidRPr="00932809">
        <w:rPr>
          <w:color w:val="auto"/>
        </w:rPr>
        <w:t>плату</w:t>
      </w:r>
      <w:r w:rsidRPr="00932809">
        <w:rPr>
          <w:i/>
          <w:iCs/>
          <w:color w:val="auto"/>
        </w:rPr>
        <w:t>:</w:t>
      </w:r>
    </w:p>
    <w:tbl>
      <w:tblPr>
        <w:tblW w:w="0" w:type="auto"/>
        <w:tblInd w:w="2" w:type="dxa"/>
        <w:tblLook w:val="00A0"/>
      </w:tblPr>
      <w:tblGrid>
        <w:gridCol w:w="8738"/>
        <w:gridCol w:w="815"/>
      </w:tblGrid>
      <w:tr w:rsidR="004C3A7A" w:rsidRPr="00932809" w:rsidTr="00F9507E">
        <w:tc>
          <w:tcPr>
            <w:tcW w:w="8738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580" w:dyaOrig="420">
                <v:shape id="_x0000_i1144" type="#_x0000_t75" style="width:366.55pt;height:22.45pt" o:ole="">
                  <v:imagedata r:id="rId230" o:title=""/>
                </v:shape>
                <o:OLEObject Type="Embed" ProgID="Equation.3" ShapeID="_x0000_i1144" DrawAspect="Content" ObjectID="_1810374385" r:id="rId231"/>
              </w:object>
            </w:r>
          </w:p>
        </w:tc>
        <w:tc>
          <w:tcPr>
            <w:tcW w:w="815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809" w:rsidRPr="00932809" w:rsidRDefault="00932809" w:rsidP="00FA2719">
      <w:pPr>
        <w:widowControl w:val="0"/>
        <w:tabs>
          <w:tab w:val="num" w:pos="0"/>
        </w:tabs>
        <w:spacing w:after="0" w:line="360" w:lineRule="auto"/>
        <w:ind w:firstLine="55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де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sym w:font="Symbol" w:char="F064"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-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процент для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нарахувань,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sym w:font="Symbol" w:char="F064"/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22 %</w:t>
      </w:r>
    </w:p>
    <w:p w:rsidR="004C3A7A" w:rsidRPr="00932809" w:rsidRDefault="00932809" w:rsidP="00FA2719">
      <w:pPr>
        <w:widowControl w:val="0"/>
        <w:tabs>
          <w:tab w:val="num" w:pos="0"/>
        </w:tabs>
        <w:spacing w:after="0" w:line="360" w:lineRule="auto"/>
        <w:ind w:firstLine="55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Річний фонд оплати праці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tabs>
                <w:tab w:val="num" w:pos="0"/>
              </w:tabs>
              <w:spacing w:after="0" w:line="360" w:lineRule="auto"/>
              <w:ind w:firstLine="5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740" w:dyaOrig="420">
                <v:shape id="_x0000_i1145" type="#_x0000_t75" style="width:337.55pt;height:19.65pt" o:ole="">
                  <v:imagedata r:id="rId232" o:title=""/>
                </v:shape>
                <o:OLEObject Type="Embed" ProgID="Equation.3" ShapeID="_x0000_i1145" DrawAspect="Content" ObjectID="_1810374386" r:id="rId233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Мастила технологічні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320" w:dyaOrig="380">
                <v:shape id="_x0000_i1146" type="#_x0000_t75" style="width:3in;height:18.7pt" o:ole="">
                  <v:imagedata r:id="rId234" o:title=""/>
                </v:shape>
                <o:OLEObject Type="Embed" ProgID="Equation.3" ShapeID="_x0000_i1146" DrawAspect="Content" ObjectID="_1810374387" r:id="rId235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left"/>
        <w:rPr>
          <w:color w:val="auto"/>
        </w:rPr>
      </w:pPr>
      <w:r w:rsidRPr="00932809">
        <w:rPr>
          <w:i/>
          <w:iCs/>
          <w:color w:val="auto"/>
        </w:rPr>
        <w:t>G</w:t>
      </w:r>
      <w:r w:rsidRPr="00932809">
        <w:rPr>
          <w:i/>
          <w:iCs/>
          <w:color w:val="auto"/>
          <w:vertAlign w:val="subscript"/>
        </w:rPr>
        <w:t>м</w:t>
      </w:r>
      <w:r w:rsidRPr="00932809">
        <w:rPr>
          <w:color w:val="auto"/>
        </w:rPr>
        <w:t xml:space="preserve"> - потреба </w:t>
      </w:r>
      <w:r w:rsidRPr="00932809">
        <w:t>1</w:t>
      </w:r>
      <w:r w:rsidRPr="00932809">
        <w:rPr>
          <w:color w:val="auto"/>
        </w:rPr>
        <w:t xml:space="preserve">в мастилах, </w:t>
      </w:r>
      <w:r w:rsidRPr="00932809">
        <w:t>1</w:t>
      </w:r>
      <w:r w:rsidRPr="00932809">
        <w:rPr>
          <w:color w:val="auto"/>
        </w:rPr>
        <w:t>л. (</w:t>
      </w:r>
      <w:r w:rsidRPr="00932809">
        <w:rPr>
          <w:i/>
          <w:iCs/>
          <w:color w:val="auto"/>
        </w:rPr>
        <w:t>G</w:t>
      </w:r>
      <w:r w:rsidRPr="00932809">
        <w:rPr>
          <w:i/>
          <w:iCs/>
          <w:color w:val="auto"/>
          <w:vertAlign w:val="subscript"/>
        </w:rPr>
        <w:t>м</w:t>
      </w:r>
      <w:r w:rsidRPr="00932809">
        <w:rPr>
          <w:i/>
          <w:iCs/>
          <w:color w:val="auto"/>
        </w:rPr>
        <w:t xml:space="preserve"> = </w:t>
      </w:r>
      <w:r w:rsidRPr="00932809">
        <w:rPr>
          <w:i/>
          <w:iCs/>
        </w:rPr>
        <w:t>1</w:t>
      </w:r>
      <w:r w:rsidRPr="00932809">
        <w:rPr>
          <w:i/>
          <w:iCs/>
          <w:color w:val="auto"/>
        </w:rPr>
        <w:t>3</w:t>
      </w:r>
      <w:r w:rsidRPr="00932809">
        <w:rPr>
          <w:color w:val="auto"/>
        </w:rPr>
        <w:t xml:space="preserve"> літри </w:t>
      </w:r>
      <w:r w:rsidRPr="00932809">
        <w:t>1</w:t>
      </w:r>
      <w:r w:rsidRPr="00932809">
        <w:rPr>
          <w:color w:val="auto"/>
        </w:rPr>
        <w:t xml:space="preserve">на одиницю </w:t>
      </w:r>
      <w:r w:rsidRPr="00932809">
        <w:t>1</w:t>
      </w:r>
      <w:r w:rsidRPr="00932809">
        <w:rPr>
          <w:color w:val="auto"/>
        </w:rPr>
        <w:t>технологічного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left"/>
        <w:rPr>
          <w:i/>
          <w:iCs/>
          <w:color w:val="auto"/>
        </w:rPr>
      </w:pPr>
      <w:r w:rsidRPr="00932809">
        <w:rPr>
          <w:color w:val="auto"/>
        </w:rPr>
        <w:t xml:space="preserve"> обладнання </w:t>
      </w:r>
      <w:r w:rsidRPr="00932809">
        <w:t>1</w:t>
      </w:r>
      <w:r w:rsidRPr="00932809">
        <w:rPr>
          <w:color w:val="auto"/>
        </w:rPr>
        <w:t xml:space="preserve">на рік). </w:t>
      </w:r>
      <w:r w:rsidRPr="00932809">
        <w:t>1</w:t>
      </w:r>
      <w:r w:rsidRPr="00932809">
        <w:rPr>
          <w:color w:val="auto"/>
        </w:rPr>
        <w:t xml:space="preserve">Прийнято вартість </w:t>
      </w:r>
      <w:r w:rsidRPr="00932809">
        <w:t>1</w:t>
      </w:r>
      <w:r w:rsidRPr="00932809">
        <w:rPr>
          <w:color w:val="auto"/>
        </w:rPr>
        <w:t xml:space="preserve">також інших </w:t>
      </w:r>
      <w:r w:rsidRPr="00932809">
        <w:t>1</w:t>
      </w:r>
      <w:r w:rsidRPr="00932809">
        <w:rPr>
          <w:color w:val="auto"/>
        </w:rPr>
        <w:t>матеріалів</w:t>
      </w:r>
    </w:p>
    <w:p w:rsidR="00932809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Коефіціент,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враховує витрати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інші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матеріали, 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к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  <w:lang w:val="uk-UA"/>
        </w:rPr>
        <w:t>інш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=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25 %</w:t>
      </w:r>
    </w:p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витрати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матеріали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759" w:dyaOrig="380">
                <v:shape id="_x0000_i1147" type="#_x0000_t75" style="width:337.55pt;height:18.7pt" o:ole="">
                  <v:imagedata r:id="rId236" o:title=""/>
                </v:shape>
                <o:OLEObject Type="Embed" ProgID="Equation.3" ShapeID="_x0000_i1147" DrawAspect="Content" ObjectID="_1810374388" r:id="rId237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витрати на обслоговування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5760" w:dyaOrig="420">
                <v:shape id="_x0000_i1148" type="#_x0000_t75" style="width:285.2pt;height:19.65pt" o:ole="">
                  <v:imagedata r:id="rId238" o:title=""/>
                </v:shape>
                <o:OLEObject Type="Embed" ProgID="Equation.3" ShapeID="_x0000_i1148" DrawAspect="Content" ObjectID="_1810374389" r:id="rId239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Технологічна електроенергія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7040" w:dyaOrig="380">
                <v:shape id="_x0000_i1149" type="#_x0000_t75" style="width:386.2pt;height:19.65pt" o:ole="">
                  <v:imagedata r:id="rId240" o:title=""/>
                </v:shape>
                <o:OLEObject Type="Embed" ProgID="Equation.3" ShapeID="_x0000_i1149" DrawAspect="Content" ObjectID="_1810374390" r:id="rId241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932809">
        <w:rPr>
          <w:color w:val="auto"/>
        </w:rPr>
        <w:t xml:space="preserve">де </w:t>
      </w:r>
      <w:r w:rsidRPr="00932809">
        <w:rPr>
          <w:i/>
          <w:iCs/>
        </w:rPr>
        <w:t>1</w:t>
      </w:r>
      <w:r w:rsidRPr="00932809">
        <w:rPr>
          <w:i/>
          <w:iCs/>
          <w:color w:val="auto"/>
        </w:rPr>
        <w:t>Е</w:t>
      </w:r>
      <w:r w:rsidRPr="00932809">
        <w:rPr>
          <w:i/>
          <w:iCs/>
          <w:color w:val="auto"/>
          <w:vertAlign w:val="subscript"/>
        </w:rPr>
        <w:t>то</w:t>
      </w:r>
      <w:r w:rsidRPr="00932809">
        <w:rPr>
          <w:color w:val="auto"/>
        </w:rPr>
        <w:t xml:space="preserve">– витрати </w:t>
      </w:r>
      <w:r w:rsidRPr="00932809">
        <w:t>1</w:t>
      </w:r>
      <w:r w:rsidRPr="00932809">
        <w:rPr>
          <w:color w:val="auto"/>
        </w:rPr>
        <w:t xml:space="preserve">на технологічну </w:t>
      </w:r>
      <w:r w:rsidRPr="00932809">
        <w:t>1</w:t>
      </w:r>
      <w:r w:rsidRPr="00932809">
        <w:rPr>
          <w:color w:val="auto"/>
        </w:rPr>
        <w:t xml:space="preserve">електроенергію за </w:t>
      </w:r>
      <w:r w:rsidRPr="00932809">
        <w:t>1</w:t>
      </w:r>
      <w:r w:rsidRPr="00932809">
        <w:rPr>
          <w:color w:val="auto"/>
        </w:rPr>
        <w:t>рік, грн;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932809">
        <w:rPr>
          <w:i/>
          <w:iCs/>
        </w:rPr>
        <w:t>1</w:t>
      </w:r>
      <w:r w:rsidRPr="00932809">
        <w:rPr>
          <w:i/>
          <w:iCs/>
          <w:color w:val="auto"/>
        </w:rPr>
        <w:t>Т</w:t>
      </w:r>
      <w:r w:rsidRPr="00932809">
        <w:rPr>
          <w:i/>
          <w:iCs/>
          <w:color w:val="auto"/>
          <w:vertAlign w:val="subscript"/>
        </w:rPr>
        <w:t>зм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 xml:space="preserve">– кількість </w:t>
      </w:r>
      <w:r w:rsidRPr="00932809">
        <w:t>1</w:t>
      </w:r>
      <w:r w:rsidRPr="00932809">
        <w:rPr>
          <w:color w:val="auto"/>
        </w:rPr>
        <w:t xml:space="preserve">годин в </w:t>
      </w:r>
      <w:r w:rsidRPr="00932809">
        <w:t>1</w:t>
      </w:r>
      <w:r w:rsidRPr="00932809">
        <w:rPr>
          <w:color w:val="auto"/>
        </w:rPr>
        <w:t xml:space="preserve">робочій зміні; </w:t>
      </w:r>
      <w:r w:rsidRPr="00932809">
        <w:rPr>
          <w:i/>
          <w:iCs/>
          <w:color w:val="auto"/>
        </w:rPr>
        <w:t>D</w:t>
      </w:r>
      <w:r w:rsidRPr="00932809">
        <w:rPr>
          <w:i/>
          <w:iCs/>
          <w:color w:val="auto"/>
          <w:vertAlign w:val="subscript"/>
        </w:rPr>
        <w:t>р</w:t>
      </w:r>
      <w:r w:rsidRPr="00932809">
        <w:rPr>
          <w:color w:val="auto"/>
        </w:rPr>
        <w:t xml:space="preserve">–кількість </w:t>
      </w:r>
      <w:r w:rsidRPr="00932809">
        <w:t>1</w:t>
      </w:r>
      <w:r w:rsidRPr="00932809">
        <w:rPr>
          <w:color w:val="auto"/>
        </w:rPr>
        <w:t xml:space="preserve">робочих днів </w:t>
      </w:r>
      <w:r w:rsidRPr="00932809">
        <w:t>1</w:t>
      </w:r>
      <w:r w:rsidRPr="00932809">
        <w:rPr>
          <w:color w:val="auto"/>
        </w:rPr>
        <w:t>за рік;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left"/>
        <w:rPr>
          <w:color w:val="auto"/>
        </w:rPr>
      </w:pPr>
      <w:r w:rsidRPr="00932809">
        <w:rPr>
          <w:i/>
          <w:iCs/>
          <w:color w:val="auto"/>
        </w:rPr>
        <w:object w:dxaOrig="260" w:dyaOrig="340">
          <v:shape id="_x0000_i1150" type="#_x0000_t75" style="width:12.15pt;height:17.75pt" o:ole="">
            <v:imagedata r:id="rId242" o:title=""/>
          </v:shape>
          <o:OLEObject Type="Embed" ProgID="Equation.3" ShapeID="_x0000_i1150" DrawAspect="Content" ObjectID="_1810374391" r:id="rId243"/>
        </w:object>
      </w:r>
      <w:r w:rsidRPr="00932809">
        <w:rPr>
          <w:color w:val="auto"/>
        </w:rPr>
        <w:t xml:space="preserve"> – </w:t>
      </w:r>
      <w:r w:rsidRPr="00932809">
        <w:t>1</w:t>
      </w:r>
      <w:r w:rsidRPr="00932809">
        <w:rPr>
          <w:color w:val="auto"/>
        </w:rPr>
        <w:t xml:space="preserve">коефіцієнт використання </w:t>
      </w:r>
      <w:r w:rsidRPr="00932809">
        <w:t>1</w:t>
      </w:r>
      <w:r w:rsidRPr="00932809">
        <w:rPr>
          <w:color w:val="auto"/>
        </w:rPr>
        <w:t xml:space="preserve">технологічного обладнання, </w:t>
      </w:r>
      <w:r w:rsidRPr="00932809">
        <w:rPr>
          <w:i/>
          <w:iCs/>
          <w:color w:val="auto"/>
        </w:rPr>
        <w:object w:dxaOrig="260" w:dyaOrig="340">
          <v:shape id="_x0000_i1151" type="#_x0000_t75" style="width:12.15pt;height:17.75pt" o:ole="">
            <v:imagedata r:id="rId242" o:title=""/>
          </v:shape>
          <o:OLEObject Type="Embed" ProgID="Equation.3" ShapeID="_x0000_i1151" DrawAspect="Content" ObjectID="_1810374392" r:id="rId244"/>
        </w:object>
      </w:r>
      <w:r w:rsidRPr="00932809">
        <w:rPr>
          <w:color w:val="auto"/>
        </w:rPr>
        <w:t>=</w:t>
      </w:r>
      <w:r w:rsidRPr="00932809">
        <w:t>1</w:t>
      </w:r>
      <w:r w:rsidRPr="00932809">
        <w:rPr>
          <w:color w:val="auto"/>
        </w:rPr>
        <w:t>0,8...</w:t>
      </w:r>
      <w:r w:rsidRPr="00932809">
        <w:t>1</w:t>
      </w:r>
      <w:r w:rsidRPr="00932809">
        <w:rPr>
          <w:color w:val="auto"/>
        </w:rPr>
        <w:t>0,9;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color w:val="auto"/>
        </w:rPr>
        <w:object w:dxaOrig="279" w:dyaOrig="340">
          <v:shape id="_x0000_i1152" type="#_x0000_t75" style="width:14.05pt;height:17.75pt" o:ole="">
            <v:imagedata r:id="rId245" o:title=""/>
          </v:shape>
          <o:OLEObject Type="Embed" ProgID="Equation.3" ShapeID="_x0000_i1152" DrawAspect="Content" ObjectID="_1810374393" r:id="rId246"/>
        </w:object>
      </w:r>
      <w:r w:rsidRPr="00932809">
        <w:rPr>
          <w:color w:val="auto"/>
        </w:rPr>
        <w:t xml:space="preserve"> – </w:t>
      </w:r>
      <w:r w:rsidRPr="00932809">
        <w:t>1</w:t>
      </w:r>
      <w:r w:rsidRPr="00932809">
        <w:rPr>
          <w:color w:val="auto"/>
        </w:rPr>
        <w:t xml:space="preserve">коефіцієнт використання </w:t>
      </w:r>
      <w:r w:rsidRPr="00932809">
        <w:t>1</w:t>
      </w:r>
      <w:r w:rsidRPr="00932809">
        <w:rPr>
          <w:color w:val="auto"/>
        </w:rPr>
        <w:t xml:space="preserve">електродвигунів за </w:t>
      </w:r>
      <w:r w:rsidRPr="00932809">
        <w:t>1</w:t>
      </w:r>
      <w:r w:rsidRPr="00932809">
        <w:rPr>
          <w:color w:val="auto"/>
        </w:rPr>
        <w:t xml:space="preserve">часом протягом </w:t>
      </w:r>
      <w:r w:rsidRPr="00932809">
        <w:t>1</w:t>
      </w:r>
      <w:r w:rsidRPr="00932809">
        <w:rPr>
          <w:color w:val="auto"/>
        </w:rPr>
        <w:t>зміни,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color w:val="auto"/>
        </w:rPr>
        <w:object w:dxaOrig="279" w:dyaOrig="360">
          <v:shape id="_x0000_i1153" type="#_x0000_t75" style="width:14.05pt;height:17.75pt" o:ole="">
            <v:imagedata r:id="rId247" o:title=""/>
          </v:shape>
          <o:OLEObject Type="Embed" ProgID="Equation.3" ShapeID="_x0000_i1153" DrawAspect="Content" ObjectID="_1810374394" r:id="rId248"/>
        </w:object>
      </w:r>
      <w:r w:rsidRPr="00932809">
        <w:rPr>
          <w:color w:val="auto"/>
        </w:rPr>
        <w:t xml:space="preserve"> – коефіцієнт, </w:t>
      </w:r>
      <w:r w:rsidRPr="00932809">
        <w:t>1</w:t>
      </w:r>
      <w:r w:rsidRPr="00932809">
        <w:rPr>
          <w:color w:val="auto"/>
        </w:rPr>
        <w:t xml:space="preserve">що враховує </w:t>
      </w:r>
      <w:r w:rsidRPr="00932809">
        <w:t>1</w:t>
      </w:r>
      <w:r w:rsidRPr="00932809">
        <w:rPr>
          <w:color w:val="auto"/>
        </w:rPr>
        <w:t xml:space="preserve">втрати в </w:t>
      </w:r>
      <w:r w:rsidRPr="00932809">
        <w:t>1</w:t>
      </w:r>
      <w:r w:rsidRPr="00932809">
        <w:rPr>
          <w:color w:val="auto"/>
        </w:rPr>
        <w:t xml:space="preserve">мережі, </w:t>
      </w:r>
      <w:r w:rsidRPr="00932809">
        <w:rPr>
          <w:color w:val="auto"/>
        </w:rPr>
        <w:object w:dxaOrig="279" w:dyaOrig="360">
          <v:shape id="_x0000_i1154" type="#_x0000_t75" style="width:14.05pt;height:17.75pt" o:ole="">
            <v:imagedata r:id="rId247" o:title=""/>
          </v:shape>
          <o:OLEObject Type="Embed" ProgID="Equation.3" ShapeID="_x0000_i1154" DrawAspect="Content" ObjectID="_1810374395" r:id="rId249"/>
        </w:objec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>= 0,</w:t>
      </w:r>
      <w:r w:rsidRPr="00932809">
        <w:t>1</w:t>
      </w:r>
      <w:r w:rsidRPr="00932809">
        <w:rPr>
          <w:color w:val="auto"/>
        </w:rPr>
        <w:t>95;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i/>
          <w:iCs/>
          <w:color w:val="auto"/>
        </w:rPr>
        <w:t>S</w:t>
      </w:r>
      <w:r w:rsidRPr="00932809">
        <w:rPr>
          <w:i/>
          <w:iCs/>
          <w:color w:val="auto"/>
          <w:vertAlign w:val="subscript"/>
        </w:rPr>
        <w:t>w</w:t>
      </w:r>
      <w:r w:rsidRPr="00932809">
        <w:rPr>
          <w:color w:val="auto"/>
        </w:rPr>
        <w:t xml:space="preserve"> – </w:t>
      </w:r>
      <w:r w:rsidRPr="00932809">
        <w:t>1</w:t>
      </w:r>
      <w:r w:rsidRPr="00932809">
        <w:rPr>
          <w:color w:val="auto"/>
        </w:rPr>
        <w:t xml:space="preserve">тарифна ставка </w:t>
      </w:r>
      <w:r w:rsidRPr="00932809">
        <w:t>1</w:t>
      </w:r>
      <w:r w:rsidRPr="00932809">
        <w:rPr>
          <w:color w:val="auto"/>
        </w:rPr>
        <w:t xml:space="preserve">за 1 </w:t>
      </w:r>
      <w:r w:rsidRPr="00932809">
        <w:t>1</w:t>
      </w:r>
      <w:r w:rsidRPr="00932809">
        <w:rPr>
          <w:color w:val="auto"/>
        </w:rPr>
        <w:t xml:space="preserve">кіловат-годину, </w:t>
      </w:r>
      <w:r w:rsidRPr="00932809">
        <w:t>1</w:t>
      </w:r>
      <w:r w:rsidRPr="00932809">
        <w:rPr>
          <w:color w:val="auto"/>
        </w:rPr>
        <w:t>грн;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color w:val="auto"/>
        </w:rPr>
        <w:t xml:space="preserve"> </w:t>
      </w:r>
      <w:r w:rsidRPr="00932809">
        <w:rPr>
          <w:i/>
          <w:iCs/>
          <w:color w:val="auto"/>
        </w:rPr>
        <w:t>N</w:t>
      </w:r>
      <w:r w:rsidRPr="00932809">
        <w:rPr>
          <w:i/>
          <w:iCs/>
          <w:color w:val="auto"/>
          <w:vertAlign w:val="subscript"/>
        </w:rPr>
        <w:t xml:space="preserve"> </w:t>
      </w:r>
      <w:r w:rsidRPr="00932809">
        <w:rPr>
          <w:color w:val="auto"/>
        </w:rPr>
        <w:t xml:space="preserve"> - </w:t>
      </w:r>
      <w:r w:rsidRPr="00932809">
        <w:t>1</w:t>
      </w:r>
      <w:r w:rsidRPr="00932809">
        <w:rPr>
          <w:color w:val="auto"/>
        </w:rPr>
        <w:t xml:space="preserve">загальна потужність </w:t>
      </w:r>
      <w:r w:rsidRPr="00932809">
        <w:t>1</w:t>
      </w:r>
      <w:r w:rsidRPr="00932809">
        <w:rPr>
          <w:color w:val="auto"/>
        </w:rPr>
        <w:t xml:space="preserve">двигунів на </w:t>
      </w:r>
      <w:r w:rsidRPr="00932809">
        <w:t>1</w:t>
      </w:r>
      <w:r w:rsidRPr="00932809">
        <w:rPr>
          <w:color w:val="auto"/>
        </w:rPr>
        <w:t>дільниці, кВт</w:t>
      </w:r>
    </w:p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Освітлення приміщення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9629"/>
        <w:gridCol w:w="222"/>
      </w:tblGrid>
      <w:tr w:rsidR="004C3A7A" w:rsidRPr="00932809" w:rsidTr="00F9507E">
        <w:trPr>
          <w:trHeight w:val="683"/>
        </w:trPr>
        <w:tc>
          <w:tcPr>
            <w:tcW w:w="9264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left="4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8779" w:dyaOrig="380">
                <v:shape id="_x0000_i1155" type="#_x0000_t75" style="width:461pt;height:19.65pt" o:ole="">
                  <v:imagedata r:id="rId250" o:title=""/>
                </v:shape>
                <o:OLEObject Type="Embed" ProgID="Equation.3" ShapeID="_x0000_i1155" DrawAspect="Content" ObjectID="_1810374396" r:id="rId251"/>
              </w:object>
            </w:r>
          </w:p>
        </w:tc>
        <w:tc>
          <w:tcPr>
            <w:tcW w:w="874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932809">
        <w:rPr>
          <w:i/>
          <w:iCs/>
          <w:color w:val="auto"/>
        </w:rPr>
        <w:t>S</w:t>
      </w:r>
      <w:r w:rsidRPr="00932809">
        <w:rPr>
          <w:i/>
          <w:iCs/>
          <w:color w:val="auto"/>
          <w:vertAlign w:val="subscript"/>
        </w:rPr>
        <w:t>осв</w:t>
      </w:r>
      <w:r w:rsidRPr="00932809">
        <w:rPr>
          <w:color w:val="auto"/>
        </w:rPr>
        <w:t xml:space="preserve">- тарифна </w:t>
      </w:r>
      <w:r w:rsidRPr="00932809">
        <w:t>1</w:t>
      </w:r>
      <w:r w:rsidRPr="00932809">
        <w:rPr>
          <w:color w:val="auto"/>
        </w:rPr>
        <w:t xml:space="preserve">ставка за </w:t>
      </w:r>
      <w:r w:rsidRPr="00932809">
        <w:t>1</w:t>
      </w:r>
      <w:r w:rsidRPr="00932809">
        <w:rPr>
          <w:color w:val="auto"/>
        </w:rPr>
        <w:t>1 кіловат-</w:t>
      </w:r>
      <w:r w:rsidRPr="00932809">
        <w:t>1</w:t>
      </w:r>
      <w:r w:rsidRPr="00932809">
        <w:rPr>
          <w:color w:val="auto"/>
        </w:rPr>
        <w:t>годину, грн;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932809">
        <w:rPr>
          <w:color w:val="auto"/>
        </w:rPr>
        <w:sym w:font="Symbol" w:char="F074"/>
      </w:r>
      <w:r w:rsidRPr="00932809">
        <w:rPr>
          <w:vertAlign w:val="subscript"/>
        </w:rPr>
        <w:t>1</w:t>
      </w:r>
      <w:r w:rsidRPr="00932809">
        <w:rPr>
          <w:color w:val="auto"/>
          <w:vertAlign w:val="subscript"/>
        </w:rPr>
        <w:t xml:space="preserve">осв </w:t>
      </w:r>
      <w:r w:rsidRPr="00932809">
        <w:rPr>
          <w:color w:val="auto"/>
        </w:rPr>
        <w:t xml:space="preserve">– норма </w:t>
      </w:r>
      <w:r w:rsidRPr="00932809">
        <w:t>1</w:t>
      </w:r>
      <w:r w:rsidRPr="00932809">
        <w:rPr>
          <w:color w:val="auto"/>
        </w:rPr>
        <w:t xml:space="preserve">потужності освітлення </w:t>
      </w:r>
      <w:r w:rsidRPr="00932809">
        <w:t>1</w:t>
      </w:r>
      <w:r w:rsidRPr="00932809">
        <w:rPr>
          <w:color w:val="auto"/>
        </w:rPr>
        <w:t xml:space="preserve">кв. метра, </w:t>
      </w:r>
      <w:r w:rsidRPr="00932809">
        <w:t>1</w:t>
      </w:r>
      <w:r w:rsidRPr="00932809">
        <w:rPr>
          <w:color w:val="auto"/>
        </w:rPr>
        <w:t xml:space="preserve">кВт; </w:t>
      </w:r>
      <w:r w:rsidRPr="00932809">
        <w:rPr>
          <w:color w:val="auto"/>
        </w:rPr>
        <w:sym w:font="Symbol" w:char="F074"/>
      </w:r>
      <w:r w:rsidRPr="00932809">
        <w:rPr>
          <w:color w:val="auto"/>
          <w:vertAlign w:val="subscript"/>
        </w:rPr>
        <w:t>осв</w:t>
      </w:r>
      <w:r w:rsidRPr="00932809">
        <w:rPr>
          <w:color w:val="auto"/>
        </w:rPr>
        <w:t xml:space="preserve">= </w:t>
      </w:r>
      <w:r w:rsidRPr="00932809">
        <w:t>1</w:t>
      </w:r>
      <w:r w:rsidRPr="00932809">
        <w:rPr>
          <w:color w:val="auto"/>
        </w:rPr>
        <w:t>0,02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  <w:vertAlign w:val="subscript"/>
        </w:rPr>
      </w:pPr>
      <w:r w:rsidRPr="00932809">
        <w:rPr>
          <w:i/>
          <w:iCs/>
          <w:color w:val="auto"/>
        </w:rPr>
        <w:t>T</w:t>
      </w:r>
      <w:r w:rsidRPr="00932809">
        <w:rPr>
          <w:color w:val="auto"/>
        </w:rPr>
        <w:t xml:space="preserve"> - середня </w:t>
      </w:r>
      <w:r w:rsidRPr="00932809">
        <w:t>1</w:t>
      </w:r>
      <w:r w:rsidRPr="00932809">
        <w:rPr>
          <w:color w:val="auto"/>
        </w:rPr>
        <w:t xml:space="preserve">тривалість освітлення </w:t>
      </w:r>
      <w:r w:rsidRPr="00932809">
        <w:t>1</w:t>
      </w:r>
      <w:r w:rsidRPr="00932809">
        <w:rPr>
          <w:color w:val="auto"/>
        </w:rPr>
        <w:t>на добу,</w:t>
      </w:r>
      <w:r w:rsidRPr="00932809">
        <w:rPr>
          <w:i/>
          <w:iCs/>
          <w:color w:val="auto"/>
        </w:rPr>
        <w:t xml:space="preserve"> T</w:t>
      </w:r>
      <w:r w:rsidRPr="00932809">
        <w:rPr>
          <w:color w:val="auto"/>
        </w:rPr>
        <w:t xml:space="preserve"> =3,</w:t>
      </w:r>
      <w:r w:rsidRPr="00932809">
        <w:t>1</w:t>
      </w:r>
      <w:r w:rsidRPr="00932809">
        <w:rPr>
          <w:color w:val="auto"/>
        </w:rPr>
        <w:t>5 год.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67"/>
        <w:jc w:val="both"/>
        <w:rPr>
          <w:color w:val="auto"/>
        </w:rPr>
      </w:pPr>
      <w:r w:rsidRPr="00932809">
        <w:rPr>
          <w:i/>
          <w:iCs/>
          <w:color w:val="auto"/>
        </w:rPr>
        <w:t>D</w:t>
      </w:r>
      <w:r w:rsidRPr="00932809">
        <w:rPr>
          <w:color w:val="auto"/>
        </w:rPr>
        <w:t xml:space="preserve"> - кількість </w:t>
      </w:r>
      <w:r w:rsidRPr="00932809">
        <w:t>1</w:t>
      </w:r>
      <w:r w:rsidRPr="00932809">
        <w:rPr>
          <w:color w:val="auto"/>
        </w:rPr>
        <w:t xml:space="preserve">робочих днів </w:t>
      </w:r>
      <w:r w:rsidRPr="00932809">
        <w:t>1</w:t>
      </w:r>
      <w:r w:rsidRPr="00932809">
        <w:rPr>
          <w:color w:val="auto"/>
        </w:rPr>
        <w:t>за рік, D = 250;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  <w:vertAlign w:val="subscript"/>
        </w:rPr>
      </w:pPr>
      <w:r w:rsidRPr="00932809">
        <w:rPr>
          <w:i/>
          <w:iCs/>
          <w:color w:val="auto"/>
        </w:rPr>
        <w:t>K</w:t>
      </w:r>
      <w:r w:rsidRPr="00932809">
        <w:rPr>
          <w:i/>
          <w:iCs/>
          <w:color w:val="auto"/>
          <w:vertAlign w:val="subscript"/>
        </w:rPr>
        <w:t>1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>-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 xml:space="preserve">коефіціент </w:t>
      </w:r>
      <w:r w:rsidRPr="00932809">
        <w:t>1</w:t>
      </w:r>
      <w:r w:rsidRPr="00932809">
        <w:rPr>
          <w:color w:val="auto"/>
        </w:rPr>
        <w:t xml:space="preserve">одночасного використання, </w:t>
      </w:r>
      <w:r w:rsidRPr="00932809">
        <w:rPr>
          <w:i/>
          <w:iCs/>
          <w:color w:val="auto"/>
        </w:rPr>
        <w:t>K</w:t>
      </w:r>
      <w:r w:rsidRPr="00932809">
        <w:rPr>
          <w:i/>
          <w:iCs/>
          <w:color w:val="auto"/>
          <w:vertAlign w:val="subscript"/>
        </w:rPr>
        <w:t>1</w:t>
      </w:r>
      <w:r w:rsidRPr="00932809">
        <w:rPr>
          <w:color w:val="auto"/>
        </w:rPr>
        <w:t xml:space="preserve"> =0,</w:t>
      </w:r>
      <w:r w:rsidRPr="00932809">
        <w:t>1</w:t>
      </w:r>
      <w:r w:rsidRPr="00932809">
        <w:rPr>
          <w:color w:val="auto"/>
        </w:rPr>
        <w:t>6;</w:t>
      </w:r>
      <w:r w:rsidRPr="00932809">
        <w:rPr>
          <w:color w:val="auto"/>
          <w:vertAlign w:val="subscript"/>
        </w:rPr>
        <w:t xml:space="preserve"> </w:t>
      </w:r>
    </w:p>
    <w:p w:rsidR="00932809" w:rsidRPr="00932809" w:rsidRDefault="00932809" w:rsidP="00FA2719">
      <w:pPr>
        <w:pStyle w:val="a7"/>
        <w:widowControl w:val="0"/>
        <w:tabs>
          <w:tab w:val="left" w:pos="284"/>
          <w:tab w:val="left" w:pos="567"/>
          <w:tab w:val="left" w:pos="2127"/>
          <w:tab w:val="left" w:pos="2694"/>
          <w:tab w:val="left" w:pos="5529"/>
          <w:tab w:val="left" w:pos="6521"/>
          <w:tab w:val="left" w:pos="7088"/>
          <w:tab w:val="left" w:pos="7513"/>
          <w:tab w:val="left" w:pos="7655"/>
        </w:tabs>
        <w:spacing w:line="360" w:lineRule="auto"/>
        <w:ind w:firstLine="550"/>
        <w:jc w:val="both"/>
        <w:rPr>
          <w:color w:val="auto"/>
        </w:rPr>
      </w:pPr>
      <w:r w:rsidRPr="00932809">
        <w:rPr>
          <w:i/>
          <w:iCs/>
          <w:color w:val="auto"/>
        </w:rPr>
        <w:t>K</w:t>
      </w:r>
      <w:r w:rsidRPr="00932809">
        <w:rPr>
          <w:i/>
          <w:iCs/>
          <w:color w:val="auto"/>
          <w:vertAlign w:val="subscript"/>
        </w:rPr>
        <w:t>2</w:t>
      </w:r>
      <w:r w:rsidRPr="00932809">
        <w:rPr>
          <w:color w:val="auto"/>
        </w:rPr>
        <w:t xml:space="preserve"> - </w:t>
      </w:r>
      <w:r w:rsidRPr="00932809">
        <w:t>1</w:t>
      </w:r>
      <w:r w:rsidRPr="00932809">
        <w:rPr>
          <w:color w:val="auto"/>
        </w:rPr>
        <w:t xml:space="preserve">коефіцієнт, враховує </w:t>
      </w:r>
      <w:r w:rsidRPr="00932809">
        <w:t>1</w:t>
      </w:r>
      <w:r w:rsidRPr="00932809">
        <w:rPr>
          <w:color w:val="auto"/>
        </w:rPr>
        <w:t xml:space="preserve">втрати в </w:t>
      </w:r>
      <w:r w:rsidRPr="00932809">
        <w:t>1</w:t>
      </w:r>
      <w:r w:rsidRPr="00932809">
        <w:rPr>
          <w:color w:val="auto"/>
        </w:rPr>
        <w:t>мережі</w:t>
      </w:r>
      <w:r w:rsidRPr="00932809">
        <w:rPr>
          <w:i/>
          <w:iCs/>
          <w:color w:val="auto"/>
        </w:rPr>
        <w:t>, К</w:t>
      </w:r>
      <w:r w:rsidRPr="00932809">
        <w:rPr>
          <w:i/>
          <w:iCs/>
          <w:color w:val="auto"/>
          <w:vertAlign w:val="subscript"/>
        </w:rPr>
        <w:t>3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 xml:space="preserve">= </w:t>
      </w:r>
      <w:r w:rsidRPr="00932809">
        <w:t>1</w:t>
      </w:r>
      <w:r w:rsidRPr="00932809">
        <w:rPr>
          <w:color w:val="auto"/>
        </w:rPr>
        <w:t>0,95.</w:t>
      </w:r>
    </w:p>
    <w:p w:rsidR="004C3A7A" w:rsidRPr="00932809" w:rsidRDefault="00932809" w:rsidP="00FA2719">
      <w:pPr>
        <w:pStyle w:val="a7"/>
        <w:widowControl w:val="0"/>
        <w:tabs>
          <w:tab w:val="left" w:pos="709"/>
        </w:tabs>
        <w:spacing w:line="360" w:lineRule="auto"/>
        <w:ind w:firstLine="550"/>
        <w:jc w:val="left"/>
        <w:outlineLvl w:val="0"/>
      </w:pPr>
      <w:r w:rsidRPr="00932809">
        <w:rPr>
          <w:i/>
          <w:iCs/>
          <w:color w:val="auto"/>
        </w:rPr>
        <w:t>F</w:t>
      </w:r>
      <w:r w:rsidRPr="00932809">
        <w:rPr>
          <w:i/>
          <w:iCs/>
          <w:color w:val="auto"/>
          <w:vertAlign w:val="subscript"/>
        </w:rPr>
        <w:t>і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>-</w:t>
      </w:r>
      <w:r w:rsidRPr="00932809">
        <w:rPr>
          <w:color w:val="auto"/>
          <w:vertAlign w:val="subscript"/>
        </w:rPr>
        <w:t xml:space="preserve"> </w:t>
      </w:r>
      <w:r w:rsidRPr="00932809">
        <w:rPr>
          <w:color w:val="auto"/>
        </w:rPr>
        <w:t xml:space="preserve">площа </w:t>
      </w:r>
      <w:r w:rsidRPr="00932809">
        <w:t>1</w:t>
      </w:r>
      <w:r w:rsidRPr="00932809">
        <w:rPr>
          <w:color w:val="auto"/>
        </w:rPr>
        <w:t>дільниці, м</w:t>
      </w:r>
      <w:r w:rsidRPr="00932809">
        <w:rPr>
          <w:color w:val="auto"/>
          <w:vertAlign w:val="superscript"/>
        </w:rPr>
        <w:t>2</w:t>
      </w:r>
      <w:r w:rsidRPr="00932809">
        <w:rPr>
          <w:color w:val="auto"/>
        </w:rPr>
        <w:t>.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Опалення приміщення</w:t>
            </w:r>
            <w:r w:rsidRPr="0093280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:  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560" w:dyaOrig="380">
                <v:shape id="_x0000_i1156" type="#_x0000_t75" style="width:225.35pt;height:18.7pt" o:ole="">
                  <v:imagedata r:id="rId252" o:title=""/>
                </v:shape>
                <o:OLEObject Type="Embed" ProgID="Equation.3" ShapeID="_x0000_i1156" DrawAspect="Content" ObjectID="_1810374397" r:id="rId253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Водопостачання і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каналізація</w:t>
            </w:r>
            <w:r w:rsidRPr="0093280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:  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120" w:dyaOrig="420">
                <v:shape id="_x0000_i1157" type="#_x0000_t75" style="width:205.7pt;height:19.65pt" o:ole="">
                  <v:imagedata r:id="rId254" o:title=""/>
                </v:shape>
                <o:OLEObject Type="Embed" ProgID="Equation.3" ShapeID="_x0000_i1157" DrawAspect="Content" ObjectID="_1810374398" r:id="rId255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витрати на енергоносії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-176" w:type="dxa"/>
        <w:tblLook w:val="00A0"/>
      </w:tblPr>
      <w:tblGrid>
        <w:gridCol w:w="9807"/>
        <w:gridCol w:w="67"/>
        <w:gridCol w:w="155"/>
      </w:tblGrid>
      <w:tr w:rsidR="004C3A7A" w:rsidRPr="00932809" w:rsidTr="00F9507E">
        <w:tc>
          <w:tcPr>
            <w:tcW w:w="9817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left="42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9279" w:dyaOrig="440">
                <v:shape id="_x0000_i1158" type="#_x0000_t75" style="width:459.1pt;height:20.55pt" o:ole="">
                  <v:imagedata r:id="rId256" o:title=""/>
                </v:shape>
                <o:OLEObject Type="Embed" ProgID="Equation.3" ShapeID="_x0000_i1158" DrawAspect="Content" ObjectID="_1810374399" r:id="rId257"/>
              </w:object>
            </w:r>
          </w:p>
        </w:tc>
        <w:tc>
          <w:tcPr>
            <w:tcW w:w="841" w:type="dxa"/>
            <w:gridSpan w:val="2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932809" w:rsidTr="00F9507E">
        <w:trPr>
          <w:gridAfter w:val="1"/>
          <w:wAfter w:w="809" w:type="dxa"/>
        </w:trPr>
        <w:tc>
          <w:tcPr>
            <w:tcW w:w="10027" w:type="dxa"/>
            <w:gridSpan w:val="2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left="34" w:firstLine="99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9900" w:dyaOrig="900">
                <v:shape id="_x0000_i1159" type="#_x0000_t75" style="width:464.75pt;height:43.95pt" o:ole="">
                  <v:imagedata r:id="rId258" o:title=""/>
                </v:shape>
                <o:OLEObject Type="Embed" ProgID="Equation.3" ShapeID="_x0000_i1159" DrawAspect="Content" ObjectID="_1810374400" r:id="rId259"/>
              </w:object>
            </w: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hanging="17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Загальна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вартість виробничих споруд: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rPr>
          <w:trHeight w:val="421"/>
        </w:trPr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4620" w:dyaOrig="380">
                <v:shape id="_x0000_i1160" type="#_x0000_t75" style="width:230.95pt;height:18.7pt" o:ole="">
                  <v:imagedata r:id="rId260" o:title=""/>
                </v:shape>
                <o:OLEObject Type="Embed" ProgID="Equation.3" ShapeID="_x0000_i1160" DrawAspect="Content" ObjectID="_1810374401" r:id="rId261"/>
              </w:object>
            </w:r>
          </w:p>
        </w:tc>
        <w:tc>
          <w:tcPr>
            <w:tcW w:w="841" w:type="dxa"/>
          </w:tcPr>
          <w:p w:rsidR="00932809" w:rsidRPr="00932809" w:rsidRDefault="00932809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Амортизаційні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відрахування на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відновлення та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ремонт виробничих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споруд: 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5380" w:dyaOrig="420">
                <v:shape id="_x0000_i1161" type="#_x0000_t75" style="width:291.75pt;height:22.45pt" o:ole="">
                  <v:imagedata r:id="rId262" o:title=""/>
                </v:shape>
                <o:OLEObject Type="Embed" ProgID="Equation.3" ShapeID="_x0000_i1161" DrawAspect="Content" ObjectID="_1810374402" r:id="rId263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Технологічне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обладнання</w:t>
            </w:r>
            <w:r w:rsidRPr="0093280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uk-UA"/>
              </w:rPr>
              <w:t xml:space="preserve">: 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5660" w:dyaOrig="380">
                <v:shape id="_x0000_i1162" type="#_x0000_t75" style="width:282.4pt;height:18.7pt" o:ole="">
                  <v:imagedata r:id="rId264" o:title=""/>
                </v:shape>
                <o:OLEObject Type="Embed" ProgID="Equation.3" ShapeID="_x0000_i1162" DrawAspect="Content" ObjectID="_1810374403" r:id="rId265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Загальні амортизаційні відрахування</w:t>
      </w:r>
      <w:r w:rsidRPr="00932809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: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932809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020" w:dyaOrig="420">
                <v:shape id="_x0000_i1163" type="#_x0000_t75" style="width:301.1pt;height:19.65pt" o:ole="">
                  <v:imagedata r:id="rId266" o:title=""/>
                </v:shape>
                <o:OLEObject Type="Embed" ProgID="Equation.3" ShapeID="_x0000_i1163" DrawAspect="Content" ObjectID="_1810374404" r:id="rId267"/>
              </w:object>
            </w:r>
          </w:p>
          <w:p w:rsidR="004C3A7A" w:rsidRPr="00932809" w:rsidRDefault="004C3A7A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left="424" w:hanging="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8020" w:dyaOrig="859">
                <v:shape id="_x0000_i1164" type="#_x0000_t75" style="width:401.15pt;height:41.15pt" o:ole="">
                  <v:imagedata r:id="rId268" o:title=""/>
                </v:shape>
                <o:OLEObject Type="Embed" ProgID="Equation.3" ShapeID="_x0000_i1164" DrawAspect="Content" ObjectID="_1810374405" r:id="rId269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ind w:left="-64" w:hanging="6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 xml:space="preserve">     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Загальні витрати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за рік</w:t>
      </w:r>
    </w:p>
    <w:tbl>
      <w:tblPr>
        <w:tblW w:w="0" w:type="auto"/>
        <w:tblInd w:w="2" w:type="dxa"/>
        <w:tblLook w:val="00A0"/>
      </w:tblPr>
      <w:tblGrid>
        <w:gridCol w:w="8712"/>
        <w:gridCol w:w="841"/>
      </w:tblGrid>
      <w:tr w:rsidR="004C3A7A" w:rsidRPr="00932809" w:rsidTr="00F9507E">
        <w:tc>
          <w:tcPr>
            <w:tcW w:w="8712" w:type="dxa"/>
          </w:tcPr>
          <w:p w:rsidR="00932809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540" w:dyaOrig="420">
                <v:shape id="_x0000_i1165" type="#_x0000_t75" style="width:324.45pt;height:19.65pt" o:ole="">
                  <v:imagedata r:id="rId270" o:title=""/>
                </v:shape>
                <o:OLEObject Type="Embed" ProgID="Equation.3" ShapeID="_x0000_i1165" DrawAspect="Content" ObjectID="_1810374406" r:id="rId271"/>
              </w:object>
            </w:r>
          </w:p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Нормативні витрати</w: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A7A" w:rsidRPr="00932809" w:rsidTr="00F9507E">
        <w:tc>
          <w:tcPr>
            <w:tcW w:w="8712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object w:dxaOrig="6640" w:dyaOrig="420">
                <v:shape id="_x0000_i1166" type="#_x0000_t75" style="width:328.2pt;height:19.65pt" o:ole="">
                  <v:imagedata r:id="rId272" o:title=""/>
                </v:shape>
                <o:OLEObject Type="Embed" ProgID="Equation.3" ShapeID="_x0000_i1166" DrawAspect="Content" ObjectID="_1810374407" r:id="rId273"/>
              </w:object>
            </w:r>
          </w:p>
        </w:tc>
        <w:tc>
          <w:tcPr>
            <w:tcW w:w="841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C3A7A" w:rsidRPr="00932809" w:rsidRDefault="00932809" w:rsidP="00FA2719">
      <w:pPr>
        <w:widowControl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Економічний ефект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удосконалення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технічного обслуговування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на дільниці</w:t>
      </w:r>
    </w:p>
    <w:tbl>
      <w:tblPr>
        <w:tblW w:w="0" w:type="auto"/>
        <w:tblInd w:w="2" w:type="dxa"/>
        <w:tblLook w:val="00A0"/>
      </w:tblPr>
      <w:tblGrid>
        <w:gridCol w:w="8982"/>
        <w:gridCol w:w="869"/>
      </w:tblGrid>
      <w:tr w:rsidR="004C3A7A" w:rsidRPr="00E77B60" w:rsidTr="00F9507E">
        <w:trPr>
          <w:trHeight w:val="1405"/>
        </w:trPr>
        <w:tc>
          <w:tcPr>
            <w:tcW w:w="9417" w:type="dxa"/>
          </w:tcPr>
          <w:p w:rsidR="004C3A7A" w:rsidRPr="00932809" w:rsidRDefault="00932809" w:rsidP="00FA2719">
            <w:pPr>
              <w:widowControl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8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Е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bscript"/>
                <w:lang w:val="uk-UA"/>
              </w:rPr>
              <w:t>р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= (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В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bscript"/>
                <w:lang w:val="uk-UA"/>
              </w:rPr>
              <w:t>норм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- </w:t>
            </w:r>
            <w:r w:rsidRPr="009328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В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bscript"/>
                <w:lang w:val="uk-UA"/>
              </w:rPr>
              <w:t>заг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) ˑn = (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300789,74-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299071,61)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ˑ2= 3436,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26 грн. 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Термін окупності   </w:t>
            </w:r>
            <w:r w:rsidRPr="0093280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Т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  <w:lang w:val="uk-UA"/>
              </w:rPr>
              <w:t>ок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= 4354,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 / 3436,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26 = 1,</w:t>
            </w:r>
            <w:r w:rsidRPr="009328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3280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27 року</w:t>
            </w:r>
          </w:p>
        </w:tc>
        <w:tc>
          <w:tcPr>
            <w:tcW w:w="910" w:type="dxa"/>
          </w:tcPr>
          <w:p w:rsidR="004C3A7A" w:rsidRPr="00932809" w:rsidRDefault="004C3A7A" w:rsidP="00FA271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809" w:rsidRPr="00932809" w:rsidRDefault="00932809" w:rsidP="00FA2719">
      <w:pPr>
        <w:pStyle w:val="1"/>
        <w:widowControl w:val="0"/>
        <w:ind w:left="142" w:right="142" w:firstLine="425"/>
        <w:jc w:val="center"/>
        <w:rPr>
          <w:color w:val="auto"/>
        </w:rPr>
      </w:pPr>
      <w:r w:rsidRPr="00932809">
        <w:rPr>
          <w:bCs/>
          <w:color w:val="auto"/>
        </w:rPr>
        <w:t xml:space="preserve">       </w:t>
      </w:r>
      <w:r w:rsidRPr="00932809">
        <w:t>1</w:t>
      </w:r>
      <w:r w:rsidRPr="00932809">
        <w:rPr>
          <w:color w:val="auto"/>
        </w:rPr>
        <w:t>ВИСНОВКИ</w:t>
      </w:r>
    </w:p>
    <w:p w:rsidR="00932809" w:rsidRPr="00932809" w:rsidRDefault="00932809" w:rsidP="00FA2719">
      <w:pPr>
        <w:pStyle w:val="1"/>
        <w:widowControl w:val="0"/>
        <w:ind w:left="142" w:right="142" w:firstLine="425"/>
        <w:jc w:val="both"/>
        <w:rPr>
          <w:color w:val="auto"/>
        </w:rPr>
      </w:pPr>
      <w:r w:rsidRPr="00932809">
        <w:rPr>
          <w:color w:val="auto"/>
        </w:rPr>
        <w:t xml:space="preserve">  Виконано </w:t>
      </w:r>
      <w:r w:rsidRPr="00932809">
        <w:t>1</w:t>
      </w:r>
      <w:r w:rsidRPr="00932809">
        <w:rPr>
          <w:color w:val="auto"/>
        </w:rPr>
        <w:t xml:space="preserve">розрахунок річної </w:t>
      </w:r>
      <w:r w:rsidRPr="00932809">
        <w:t>1</w:t>
      </w:r>
      <w:r w:rsidRPr="00932809">
        <w:rPr>
          <w:color w:val="auto"/>
        </w:rPr>
        <w:t xml:space="preserve">виробничої програми </w:t>
      </w:r>
      <w:r w:rsidRPr="00932809">
        <w:t>1</w:t>
      </w:r>
      <w:r w:rsidRPr="00932809">
        <w:rPr>
          <w:color w:val="auto"/>
        </w:rPr>
        <w:t xml:space="preserve">всього парку </w:t>
      </w:r>
      <w:r w:rsidRPr="00932809">
        <w:t>1</w:t>
      </w:r>
      <w:r w:rsidRPr="00932809">
        <w:rPr>
          <w:color w:val="auto"/>
        </w:rPr>
        <w:t xml:space="preserve">автомобілів. Визначено </w:t>
      </w:r>
      <w:r w:rsidRPr="00932809">
        <w:t>1</w:t>
      </w:r>
      <w:r w:rsidRPr="00932809">
        <w:rPr>
          <w:color w:val="auto"/>
        </w:rPr>
        <w:t xml:space="preserve">кількість днів </w:t>
      </w:r>
      <w:r w:rsidRPr="00932809">
        <w:t>1</w:t>
      </w:r>
      <w:r w:rsidRPr="00932809">
        <w:rPr>
          <w:color w:val="auto"/>
        </w:rPr>
        <w:t xml:space="preserve">простою одного </w:t>
      </w:r>
      <w:r w:rsidRPr="00932809">
        <w:t>1</w:t>
      </w:r>
      <w:r w:rsidRPr="00932809">
        <w:rPr>
          <w:color w:val="auto"/>
        </w:rPr>
        <w:t xml:space="preserve">автомобіля у </w:t>
      </w:r>
      <w:r w:rsidRPr="00932809">
        <w:t>1</w:t>
      </w:r>
      <w:r w:rsidRPr="00932809">
        <w:rPr>
          <w:color w:val="auto"/>
        </w:rPr>
        <w:t xml:space="preserve">всіх видах </w:t>
      </w:r>
      <w:r w:rsidRPr="00932809">
        <w:t>1</w:t>
      </w:r>
      <w:r w:rsidRPr="00932809">
        <w:rPr>
          <w:color w:val="auto"/>
        </w:rPr>
        <w:t xml:space="preserve">обслуговування за </w:t>
      </w:r>
      <w:r w:rsidRPr="00932809">
        <w:t>1</w:t>
      </w:r>
      <w:r w:rsidRPr="00932809">
        <w:rPr>
          <w:color w:val="auto"/>
        </w:rPr>
        <w:t xml:space="preserve">рахунок змінного </w:t>
      </w:r>
      <w:r w:rsidRPr="00932809">
        <w:t>1</w:t>
      </w:r>
      <w:r w:rsidRPr="00932809">
        <w:rPr>
          <w:color w:val="auto"/>
        </w:rPr>
        <w:t xml:space="preserve">часу. Розраховано </w:t>
      </w:r>
      <w:r w:rsidRPr="00932809">
        <w:t>1</w:t>
      </w:r>
      <w:r w:rsidRPr="00932809">
        <w:rPr>
          <w:color w:val="auto"/>
        </w:rPr>
        <w:t xml:space="preserve">чисельність робітників </w:t>
      </w:r>
      <w:r w:rsidRPr="00932809">
        <w:t>1</w:t>
      </w:r>
      <w:r w:rsidRPr="00932809">
        <w:rPr>
          <w:color w:val="auto"/>
        </w:rPr>
        <w:t xml:space="preserve">виробничої бази, </w:t>
      </w:r>
      <w:r w:rsidRPr="00932809">
        <w:t>1</w:t>
      </w:r>
      <w:r w:rsidRPr="00932809">
        <w:rPr>
          <w:color w:val="auto"/>
        </w:rPr>
        <w:t xml:space="preserve">і це </w:t>
      </w:r>
      <w:r w:rsidRPr="00932809">
        <w:t>1</w:t>
      </w:r>
      <w:r w:rsidRPr="00932809">
        <w:rPr>
          <w:color w:val="auto"/>
        </w:rPr>
        <w:t xml:space="preserve">склало 45 </w:t>
      </w:r>
      <w:r w:rsidRPr="00932809">
        <w:t>1</w:t>
      </w:r>
      <w:r w:rsidRPr="00932809">
        <w:rPr>
          <w:color w:val="auto"/>
        </w:rPr>
        <w:t xml:space="preserve">працюючих. Розроблено </w:t>
      </w:r>
      <w:r w:rsidRPr="00932809">
        <w:t>1</w:t>
      </w:r>
      <w:r w:rsidRPr="00932809">
        <w:rPr>
          <w:color w:val="auto"/>
        </w:rPr>
        <w:t xml:space="preserve">заходи з </w:t>
      </w:r>
      <w:r w:rsidRPr="00932809">
        <w:t>1</w:t>
      </w:r>
      <w:r w:rsidRPr="00932809">
        <w:rPr>
          <w:color w:val="auto"/>
        </w:rPr>
        <w:t xml:space="preserve">удосконалення виробничої </w:t>
      </w:r>
      <w:r w:rsidRPr="00932809">
        <w:t>1</w:t>
      </w:r>
      <w:r w:rsidRPr="00932809">
        <w:rPr>
          <w:color w:val="auto"/>
        </w:rPr>
        <w:t>бази.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Удосконалено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пневматичний привод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гальм 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автомобіля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цього</w:t>
      </w:r>
      <w:r w:rsidRPr="00932809">
        <w:rPr>
          <w:rFonts w:ascii="Times New Roman" w:hAnsi="Times New Roman" w:cs="Times New Roman"/>
          <w:b/>
          <w:color w:val="auto"/>
          <w:szCs w:val="28"/>
          <w:lang w:val="uk-UA"/>
        </w:rPr>
        <w:t xml:space="preserve">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встановлюється фільтр-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вологовідокремлювач після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компресора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допомогою додаткової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муфти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хомутами. Розраховано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болтове з’єднання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кришки з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робочою частиною.</w:t>
      </w:r>
      <w:r w:rsidRPr="00932809"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</w:rPr>
        <w:t xml:space="preserve"> </w:t>
      </w:r>
      <w:r w:rsidRPr="00932809">
        <w:rPr>
          <w:rFonts w:ascii="Times New Roman" w:eastAsia="Arial Unicode MS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</w:rPr>
        <w:t xml:space="preserve">Міцність різьби </w:t>
      </w:r>
      <w:r w:rsidRPr="00932809">
        <w:rPr>
          <w:rFonts w:ascii="Times New Roman" w:eastAsia="Arial Unicode MS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</w:rPr>
        <w:t xml:space="preserve">болтів на </w:t>
      </w:r>
      <w:r w:rsidRPr="00932809">
        <w:rPr>
          <w:rFonts w:ascii="Times New Roman" w:eastAsia="Arial Unicode MS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</w:rPr>
        <w:t xml:space="preserve">зріз забезпечується. </w:t>
      </w:r>
    </w:p>
    <w:p w:rsidR="00932809" w:rsidRPr="00932809" w:rsidRDefault="00932809" w:rsidP="00FA2719">
      <w:pPr>
        <w:widowControl w:val="0"/>
        <w:spacing w:after="0" w:line="360" w:lineRule="auto"/>
        <w:ind w:left="284" w:right="284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Правильна підготовка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транспортних засобів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раціональна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організація їх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роботи також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є заходами,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запобігають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забрудненню навколишнього </w:t>
      </w:r>
      <w:r w:rsidRPr="0093280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середовища.</w:t>
      </w:r>
    </w:p>
    <w:p w:rsidR="00932809" w:rsidRPr="00932809" w:rsidRDefault="00932809" w:rsidP="00FA2719">
      <w:pPr>
        <w:widowControl w:val="0"/>
        <w:spacing w:line="360" w:lineRule="auto"/>
        <w:ind w:left="284" w:right="284" w:firstLine="567"/>
        <w:jc w:val="both"/>
        <w:rPr>
          <w:rFonts w:ascii="Times New Roman" w:eastAsia="Arial Unicode MS" w:hAnsi="Times New Roman" w:cs="Times New Roman"/>
          <w:color w:val="auto"/>
          <w:sz w:val="28"/>
          <w:szCs w:val="28"/>
          <w:lang w:val="uk-UA"/>
        </w:rPr>
      </w:pPr>
      <w:r w:rsidRPr="009328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Вартість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конструктивної розробки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становитиме 4354,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 грн.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Запровадження рекомендованого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удосконалення надасть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економічний ефект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 розмірі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3436,26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грн. Строк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окупності капітальних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вкладень на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запровадження рекомендованої 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конструктивної розробки 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>складе 1,</w:t>
      </w:r>
      <w:r w:rsidRPr="009328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328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27 року.       </w:t>
      </w:r>
    </w:p>
    <w:p w:rsidR="00932809" w:rsidRPr="00932809" w:rsidRDefault="00932809" w:rsidP="00FA2719">
      <w:pPr>
        <w:pStyle w:val="14"/>
        <w:widowControl w:val="0"/>
        <w:ind w:firstLine="0"/>
        <w:jc w:val="center"/>
        <w:rPr>
          <w:bCs/>
          <w:noProof w:val="0"/>
          <w:color w:val="auto"/>
          <w:sz w:val="32"/>
          <w:szCs w:val="32"/>
          <w:u w:val="single"/>
        </w:rPr>
      </w:pPr>
      <w:r w:rsidRPr="00932809">
        <w:rPr>
          <w:noProof w:val="0"/>
          <w:sz w:val="32"/>
          <w:szCs w:val="32"/>
        </w:rPr>
        <w:t>1</w:t>
      </w:r>
      <w:r w:rsidRPr="00932809">
        <w:rPr>
          <w:noProof w:val="0"/>
          <w:color w:val="auto"/>
          <w:sz w:val="32"/>
          <w:szCs w:val="32"/>
        </w:rPr>
        <w:t xml:space="preserve">СПИСОК ВИКОРИСТАНИХ </w:t>
      </w:r>
      <w:r w:rsidRPr="00932809">
        <w:rPr>
          <w:noProof w:val="0"/>
          <w:sz w:val="32"/>
          <w:szCs w:val="32"/>
        </w:rPr>
        <w:t>1</w:t>
      </w:r>
      <w:r w:rsidRPr="00932809">
        <w:rPr>
          <w:noProof w:val="0"/>
          <w:color w:val="auto"/>
          <w:sz w:val="32"/>
          <w:szCs w:val="32"/>
        </w:rPr>
        <w:t>ДЖЕРЕЛ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Мельничук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С.В.,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Ємець Б.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В., Рябчук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О.П.,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Ломакін В.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О., Довбиш </w:t>
      </w:r>
      <w:r w:rsidRPr="00932809">
        <w:rPr>
          <w:noProof w:val="0"/>
        </w:rPr>
        <w:lastRenderedPageBreak/>
        <w:t>1</w:t>
      </w:r>
      <w:r w:rsidRPr="00932809">
        <w:rPr>
          <w:noProof w:val="0"/>
          <w:color w:val="auto"/>
        </w:rPr>
        <w:t xml:space="preserve">А.П.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Навчально-методичний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посібник до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виконання дипломного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проекту для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студентів освітнього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ступеня «Бакалавр»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спеціальності 274 «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Авто-мобільний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транспорт». Житомир: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ЖАТК, 2021</w:t>
      </w:r>
      <w:r w:rsidRPr="00932809">
        <w:rPr>
          <w:rFonts w:eastAsia="Calibri"/>
          <w:noProof w:val="0"/>
          <w:color w:val="auto"/>
        </w:rPr>
        <w:t xml:space="preserve">. </w:t>
      </w:r>
      <w:r w:rsidRPr="00932809">
        <w:rPr>
          <w:rFonts w:eastAsia="Calibri"/>
          <w:noProof w:val="0"/>
        </w:rPr>
        <w:t>1</w:t>
      </w:r>
      <w:r w:rsidRPr="00932809">
        <w:rPr>
          <w:rFonts w:eastAsia="Calibri"/>
          <w:noProof w:val="0"/>
          <w:color w:val="auto"/>
        </w:rPr>
        <w:t>58 с</w:t>
      </w:r>
      <w:r w:rsidRPr="00932809">
        <w:rPr>
          <w:noProof w:val="0"/>
          <w:color w:val="auto"/>
        </w:rPr>
        <w:t>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Герук С.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М., Обіход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А. І.,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Сукманюк О.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М. Інженерно-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технічні вимоги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до написання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дипломних (курсових)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проектів і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робіт. Навчальний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посібник. Житомир: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Вид. ДАУ.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2006. 254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с</w:t>
      </w:r>
      <w:r w:rsidRPr="00932809">
        <w:rPr>
          <w:rFonts w:eastAsia="Calibri"/>
          <w:noProof w:val="0"/>
          <w:color w:val="auto"/>
        </w:rPr>
        <w:t>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Методичні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рекомендації щодо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виконання кваліфікаційної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роботи здобувачів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першого (бакалаврського)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освітнього рівня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за освітньо-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професійною програмою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208 Агроінженерія /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Укл.: Борак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К.В.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Герук С.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М., Руденко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В.Г.,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Хоменко С.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М., Добранський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С.С.,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Бучко І.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О. Житомир :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ЖАТФК 2024.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73 с.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Біліченко В.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В., Крещенецький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В. Л. 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Проектування та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експлуатація технологічного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обладнання. Вінниця: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ВНТУ,  2010.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104 с.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Технологічне проектування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автотранспортних підприємств.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За ред.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проф. С.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І. Андрусенка.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Київ: Каравела,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2009. 368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с.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Кобзар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Є.П.,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Зайцев С.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О., Шостачук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А.М.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Технологічне проектування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станцій технічного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обслуговування та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автотранспортних підприємств : 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навчальний посібник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для самостійної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роботи студентів.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Житомир : ЖДТУ,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2010. 231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с.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Камарчук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В.Є.,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Лудченко О.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А., Чигиринець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А.Д.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Основи обслуговування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і ремонту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автомобілів. Кн.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2. Київ: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Вища школа,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1994. 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Лудченко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О.А.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Технічне обслуговування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і ремонт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автомобілів: Підручник.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Київ: Знання,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2004. 478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с.</w:t>
      </w:r>
    </w:p>
    <w:p w:rsidR="00932809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  <w:color w:val="auto"/>
        </w:rPr>
      </w:pPr>
      <w:r w:rsidRPr="00932809">
        <w:rPr>
          <w:noProof w:val="0"/>
          <w:color w:val="auto"/>
        </w:rPr>
        <w:t xml:space="preserve">Волков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В.П.,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Мармут І.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А., Кривошапов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С.І.,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Бєлов В.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І. Проектування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підприємств  автомобільного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транспорту. Харків: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 xml:space="preserve">ХНАДУ. 2014. </w:t>
      </w:r>
      <w:r w:rsidRPr="00932809">
        <w:rPr>
          <w:noProof w:val="0"/>
        </w:rPr>
        <w:t>1</w:t>
      </w:r>
      <w:r w:rsidRPr="00932809">
        <w:rPr>
          <w:noProof w:val="0"/>
          <w:color w:val="auto"/>
        </w:rPr>
        <w:t>388 с.</w:t>
      </w:r>
    </w:p>
    <w:p w:rsidR="004C3A7A" w:rsidRPr="00932809" w:rsidRDefault="00932809" w:rsidP="00FA2719">
      <w:pPr>
        <w:pStyle w:val="14"/>
        <w:widowControl w:val="0"/>
        <w:numPr>
          <w:ilvl w:val="0"/>
          <w:numId w:val="1"/>
        </w:numPr>
        <w:tabs>
          <w:tab w:val="left" w:pos="-360"/>
        </w:tabs>
        <w:spacing w:line="312" w:lineRule="auto"/>
        <w:ind w:left="867" w:hanging="357"/>
        <w:jc w:val="both"/>
        <w:rPr>
          <w:noProof w:val="0"/>
        </w:rPr>
      </w:pPr>
      <w:r w:rsidRPr="00932809">
        <w:rPr>
          <w:noProof w:val="0"/>
          <w:color w:val="auto"/>
        </w:rPr>
        <w:t xml:space="preserve"> Говорущенко М.Я., Варфоломєєв В.М, Волков В.П., Волошина Н.А. Проектне забезпечення формування виробничо-технічної бази підприємств автомобільного транспорту. Харків: ХНАДУ, 2008. 106 с. </w:t>
      </w:r>
    </w:p>
    <w:sectPr w:rsidR="004C3A7A" w:rsidRPr="00932809" w:rsidSect="0017295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Calibri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6AB"/>
    <w:multiLevelType w:val="hybridMultilevel"/>
    <w:tmpl w:val="63C4AD22"/>
    <w:lvl w:ilvl="0" w:tplc="20C202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C5E47"/>
    <w:rsid w:val="000A2F76"/>
    <w:rsid w:val="000B277A"/>
    <w:rsid w:val="00126E5B"/>
    <w:rsid w:val="0017295B"/>
    <w:rsid w:val="001B3E18"/>
    <w:rsid w:val="001C0792"/>
    <w:rsid w:val="001D51AD"/>
    <w:rsid w:val="00236F31"/>
    <w:rsid w:val="002F0055"/>
    <w:rsid w:val="002F0C43"/>
    <w:rsid w:val="0034282D"/>
    <w:rsid w:val="004C3A7A"/>
    <w:rsid w:val="004E56E5"/>
    <w:rsid w:val="00512833"/>
    <w:rsid w:val="00531443"/>
    <w:rsid w:val="00536FFB"/>
    <w:rsid w:val="005532F6"/>
    <w:rsid w:val="00597DB9"/>
    <w:rsid w:val="005E1077"/>
    <w:rsid w:val="00852F10"/>
    <w:rsid w:val="00856C4F"/>
    <w:rsid w:val="00932809"/>
    <w:rsid w:val="00964BFD"/>
    <w:rsid w:val="009C5E47"/>
    <w:rsid w:val="00BC165C"/>
    <w:rsid w:val="00BD4B33"/>
    <w:rsid w:val="00C7569A"/>
    <w:rsid w:val="00CF43F9"/>
    <w:rsid w:val="00E31D36"/>
    <w:rsid w:val="00E651F1"/>
    <w:rsid w:val="00E77B60"/>
    <w:rsid w:val="00F11445"/>
    <w:rsid w:val="00F9507E"/>
    <w:rsid w:val="00FA2719"/>
    <w:rsid w:val="00FE6C5B"/>
    <w:rsid w:val="00FF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EE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E5"/>
  </w:style>
  <w:style w:type="paragraph" w:styleId="1">
    <w:name w:val="heading 1"/>
    <w:basedOn w:val="a"/>
    <w:next w:val="a"/>
    <w:link w:val="10"/>
    <w:qFormat/>
    <w:rsid w:val="001B3E18"/>
    <w:pPr>
      <w:keepNext/>
      <w:spacing w:after="0" w:line="360" w:lineRule="auto"/>
      <w:ind w:left="7211" w:firstLine="709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1B3E1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1B3E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1B3E18"/>
    <w:pPr>
      <w:keepNext/>
      <w:spacing w:after="0" w:line="192" w:lineRule="auto"/>
      <w:ind w:left="992"/>
      <w:outlineLvl w:val="3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1B3E18"/>
    <w:pPr>
      <w:keepNext/>
      <w:spacing w:after="0" w:line="240" w:lineRule="auto"/>
      <w:ind w:left="284" w:firstLine="709"/>
      <w:outlineLvl w:val="4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6">
    <w:name w:val="heading 6"/>
    <w:basedOn w:val="a"/>
    <w:next w:val="a"/>
    <w:link w:val="60"/>
    <w:qFormat/>
    <w:rsid w:val="001B3E18"/>
    <w:pPr>
      <w:keepNext/>
      <w:spacing w:after="0" w:line="360" w:lineRule="auto"/>
      <w:ind w:left="731" w:firstLine="709"/>
      <w:outlineLvl w:val="5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7">
    <w:name w:val="heading 7"/>
    <w:basedOn w:val="a"/>
    <w:next w:val="a"/>
    <w:link w:val="70"/>
    <w:qFormat/>
    <w:rsid w:val="001B3E18"/>
    <w:pPr>
      <w:keepNext/>
      <w:spacing w:after="0" w:line="360" w:lineRule="auto"/>
      <w:ind w:left="284" w:firstLine="709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8">
    <w:name w:val="heading 8"/>
    <w:basedOn w:val="a"/>
    <w:next w:val="a"/>
    <w:link w:val="80"/>
    <w:qFormat/>
    <w:rsid w:val="001B3E18"/>
    <w:pPr>
      <w:keepNext/>
      <w:spacing w:after="0" w:line="360" w:lineRule="auto"/>
      <w:ind w:left="284" w:firstLine="567"/>
      <w:outlineLvl w:val="7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9">
    <w:name w:val="heading 9"/>
    <w:basedOn w:val="a"/>
    <w:next w:val="a"/>
    <w:link w:val="90"/>
    <w:qFormat/>
    <w:rsid w:val="001B3E18"/>
    <w:pPr>
      <w:keepNext/>
      <w:spacing w:after="0" w:line="360" w:lineRule="auto"/>
      <w:ind w:left="284" w:right="140" w:firstLine="567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536FFB"/>
    <w:pPr>
      <w:spacing w:after="0" w:line="360" w:lineRule="auto"/>
      <w:ind w:firstLine="360"/>
    </w:pPr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character" w:customStyle="1" w:styleId="2511">
    <w:name w:val="2511"/>
    <w:aliases w:val="baiaagaaboqcaaadbqgaaautcaaaaaaaaaaaaaaaaaaaaaaaaaaaaaaaaaaaaaaaaaaaaaaaaaaaaaaaaaaaaaaaaaaaaaaaaaaaaaaaaaaaaaaaaaaaaaaaaaaaaaaaaaaaaaaaaaaaaaaaaaaaaaaaaaaaaaaaaaaaaaaaaaaaaaaaaaaaaaaaaaaaaaaaaaaaaaaaaaaaaaaaaaaaaaaaaaaaaaaaaaaaaaaa"/>
    <w:basedOn w:val="a0"/>
    <w:rsid w:val="000B277A"/>
  </w:style>
  <w:style w:type="paragraph" w:styleId="a3">
    <w:name w:val="footer"/>
    <w:basedOn w:val="a"/>
    <w:link w:val="a4"/>
    <w:rsid w:val="000B27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B27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60">
    <w:name w:val="Font Style360"/>
    <w:rsid w:val="000B277A"/>
    <w:rPr>
      <w:rFonts w:ascii="Times New Roman" w:hAnsi="Times New Roman" w:cs="Times New Roman"/>
      <w:sz w:val="28"/>
      <w:szCs w:val="28"/>
    </w:rPr>
  </w:style>
  <w:style w:type="character" w:customStyle="1" w:styleId="FontStyle387">
    <w:name w:val="Font Style387"/>
    <w:rsid w:val="000B277A"/>
    <w:rPr>
      <w:rFonts w:ascii="Times New Roman" w:hAnsi="Times New Roman" w:cs="Times New Roman"/>
      <w:sz w:val="26"/>
      <w:szCs w:val="26"/>
    </w:rPr>
  </w:style>
  <w:style w:type="character" w:customStyle="1" w:styleId="FontStyle299">
    <w:name w:val="Font Style299"/>
    <w:rsid w:val="000B277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 Indent"/>
    <w:basedOn w:val="a"/>
    <w:link w:val="a6"/>
    <w:rsid w:val="0017295B"/>
    <w:pPr>
      <w:spacing w:after="0" w:line="360" w:lineRule="auto"/>
      <w:ind w:left="284" w:firstLine="709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17295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2">
    <w:name w:val="Style2"/>
    <w:basedOn w:val="a"/>
    <w:uiPriority w:val="99"/>
    <w:rsid w:val="0017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61">
    <w:name w:val="Style61"/>
    <w:basedOn w:val="a"/>
    <w:rsid w:val="0017295B"/>
    <w:pPr>
      <w:widowControl w:val="0"/>
      <w:autoSpaceDE w:val="0"/>
      <w:autoSpaceDN w:val="0"/>
      <w:adjustRightInd w:val="0"/>
      <w:spacing w:after="0" w:line="402" w:lineRule="exact"/>
      <w:ind w:firstLine="504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17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225">
    <w:name w:val="Style225"/>
    <w:basedOn w:val="a"/>
    <w:rsid w:val="00172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50">
    <w:name w:val="Font Style350"/>
    <w:rsid w:val="0017295B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80">
    <w:name w:val="Заголовок 8 Знак"/>
    <w:basedOn w:val="a0"/>
    <w:link w:val="8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7">
    <w:name w:val="Body Text"/>
    <w:basedOn w:val="a"/>
    <w:link w:val="a8"/>
    <w:rsid w:val="001B3E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9">
    <w:name w:val="header"/>
    <w:basedOn w:val="a"/>
    <w:link w:val="aa"/>
    <w:rsid w:val="001B3E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character" w:customStyle="1" w:styleId="aa">
    <w:name w:val="Верхний колонтитул Знак"/>
    <w:basedOn w:val="a0"/>
    <w:link w:val="a9"/>
    <w:rsid w:val="001B3E18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b">
    <w:name w:val="Block Text"/>
    <w:basedOn w:val="a"/>
    <w:rsid w:val="001B3E18"/>
    <w:pPr>
      <w:spacing w:after="0" w:line="360" w:lineRule="auto"/>
      <w:ind w:left="284" w:right="140" w:firstLine="709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caption"/>
    <w:basedOn w:val="a"/>
    <w:next w:val="a"/>
    <w:qFormat/>
    <w:rsid w:val="001B3E18"/>
    <w:pPr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d">
    <w:name w:val="Hyperlink"/>
    <w:rsid w:val="001B3E18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1B3E18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21">
    <w:name w:val="toc 2"/>
    <w:basedOn w:val="a"/>
    <w:next w:val="a"/>
    <w:autoRedefine/>
    <w:semiHidden/>
    <w:rsid w:val="001B3E18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toc 3"/>
    <w:basedOn w:val="a"/>
    <w:next w:val="a"/>
    <w:autoRedefine/>
    <w:semiHidden/>
    <w:rsid w:val="001B3E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2">
    <w:name w:val="Body Text Indent 2"/>
    <w:basedOn w:val="a"/>
    <w:link w:val="23"/>
    <w:rsid w:val="001B3E1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rsid w:val="001B3E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4">
    <w:name w:val="Body Text 2"/>
    <w:basedOn w:val="a"/>
    <w:link w:val="25"/>
    <w:rsid w:val="001B3E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8"/>
      <w:lang w:val="uk-UA" w:eastAsia="ru-RU"/>
    </w:rPr>
  </w:style>
  <w:style w:type="character" w:customStyle="1" w:styleId="25">
    <w:name w:val="Основной текст 2 Знак"/>
    <w:basedOn w:val="a0"/>
    <w:link w:val="24"/>
    <w:rsid w:val="001B3E18"/>
    <w:rPr>
      <w:rFonts w:ascii="Times New Roman" w:eastAsia="Times New Roman" w:hAnsi="Times New Roman" w:cs="Times New Roman"/>
      <w:sz w:val="32"/>
      <w:szCs w:val="28"/>
      <w:lang w:val="uk-UA" w:eastAsia="ru-RU"/>
    </w:rPr>
  </w:style>
  <w:style w:type="paragraph" w:styleId="32">
    <w:name w:val="Body Text 3"/>
    <w:basedOn w:val="a"/>
    <w:link w:val="33"/>
    <w:rsid w:val="001B3E18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8"/>
      <w:lang w:val="uk-UA" w:eastAsia="ru-RU"/>
    </w:rPr>
  </w:style>
  <w:style w:type="character" w:customStyle="1" w:styleId="33">
    <w:name w:val="Основной текст 3 Знак"/>
    <w:basedOn w:val="a0"/>
    <w:link w:val="32"/>
    <w:rsid w:val="001B3E18"/>
    <w:rPr>
      <w:rFonts w:ascii="Times New Roman" w:eastAsia="Times New Roman" w:hAnsi="Times New Roman" w:cs="Times New Roman"/>
      <w:sz w:val="36"/>
      <w:szCs w:val="28"/>
      <w:lang w:val="uk-UA" w:eastAsia="ru-RU"/>
    </w:rPr>
  </w:style>
  <w:style w:type="paragraph" w:styleId="34">
    <w:name w:val="Body Text Indent 3"/>
    <w:basedOn w:val="a"/>
    <w:link w:val="35"/>
    <w:rsid w:val="001B3E1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u w:val="single"/>
      <w:lang w:val="uk-UA" w:eastAsia="ru-RU"/>
    </w:rPr>
  </w:style>
  <w:style w:type="character" w:customStyle="1" w:styleId="35">
    <w:name w:val="Основной текст с отступом 3 Знак"/>
    <w:basedOn w:val="a0"/>
    <w:link w:val="34"/>
    <w:rsid w:val="001B3E18"/>
    <w:rPr>
      <w:rFonts w:ascii="Times New Roman" w:eastAsia="Times New Roman" w:hAnsi="Times New Roman" w:cs="Times New Roman"/>
      <w:sz w:val="28"/>
      <w:szCs w:val="28"/>
      <w:u w:val="single"/>
      <w:lang w:val="uk-UA" w:eastAsia="ru-RU"/>
    </w:rPr>
  </w:style>
  <w:style w:type="table" w:styleId="ae">
    <w:name w:val="Table Grid"/>
    <w:basedOn w:val="a1"/>
    <w:uiPriority w:val="59"/>
    <w:rsid w:val="001B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1B3E18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B3E1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1">
    <w:name w:val="Чертежный"/>
    <w:uiPriority w:val="99"/>
    <w:rsid w:val="001B3E1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8"/>
      <w:lang w:val="uk-UA" w:eastAsia="ru-RU"/>
    </w:rPr>
  </w:style>
  <w:style w:type="paragraph" w:customStyle="1" w:styleId="Style1">
    <w:name w:val="Style1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1B3E18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1B3E18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1B3E18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uiPriority w:val="99"/>
    <w:rsid w:val="001B3E1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2">
    <w:name w:val="Style12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6">
    <w:name w:val="Font Style16"/>
    <w:uiPriority w:val="99"/>
    <w:rsid w:val="001B3E18"/>
    <w:rPr>
      <w:rFonts w:ascii="Times New Roman" w:hAnsi="Times New Roman" w:cs="Times New Roman"/>
      <w:i/>
      <w:iCs/>
      <w:sz w:val="52"/>
      <w:szCs w:val="52"/>
    </w:rPr>
  </w:style>
  <w:style w:type="paragraph" w:customStyle="1" w:styleId="Style10">
    <w:name w:val="Style10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7">
    <w:name w:val="Style7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9">
    <w:name w:val="Style9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1">
    <w:name w:val="Style11"/>
    <w:basedOn w:val="a"/>
    <w:uiPriority w:val="99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7">
    <w:name w:val="Font Style17"/>
    <w:uiPriority w:val="99"/>
    <w:rsid w:val="001B3E18"/>
    <w:rPr>
      <w:rFonts w:ascii="Times New Roman" w:hAnsi="Times New Roman" w:cs="Times New Roman"/>
      <w:i/>
      <w:iCs/>
      <w:sz w:val="46"/>
      <w:szCs w:val="46"/>
    </w:rPr>
  </w:style>
  <w:style w:type="character" w:customStyle="1" w:styleId="FontStyle18">
    <w:name w:val="Font Style18"/>
    <w:uiPriority w:val="99"/>
    <w:rsid w:val="001B3E18"/>
    <w:rPr>
      <w:rFonts w:ascii="Times New Roman" w:hAnsi="Times New Roman" w:cs="Times New Roman"/>
      <w:i/>
      <w:iCs/>
      <w:sz w:val="60"/>
      <w:szCs w:val="60"/>
    </w:rPr>
  </w:style>
  <w:style w:type="character" w:customStyle="1" w:styleId="FontStyle20">
    <w:name w:val="Font Style20"/>
    <w:uiPriority w:val="99"/>
    <w:rsid w:val="001B3E1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7" w:lineRule="exact"/>
      <w:ind w:firstLine="269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3">
    <w:name w:val="Font Style13"/>
    <w:uiPriority w:val="99"/>
    <w:rsid w:val="001B3E18"/>
    <w:rPr>
      <w:rFonts w:ascii="Times New Roman" w:hAnsi="Times New Roman" w:cs="Times New Roman"/>
      <w:smallCaps/>
      <w:sz w:val="26"/>
      <w:szCs w:val="26"/>
    </w:rPr>
  </w:style>
  <w:style w:type="paragraph" w:customStyle="1" w:styleId="Style4">
    <w:name w:val="Style4"/>
    <w:basedOn w:val="a"/>
    <w:uiPriority w:val="99"/>
    <w:rsid w:val="001B3E18"/>
    <w:pPr>
      <w:widowControl w:val="0"/>
      <w:autoSpaceDE w:val="0"/>
      <w:autoSpaceDN w:val="0"/>
      <w:adjustRightInd w:val="0"/>
      <w:spacing w:after="0" w:line="48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1B3E18"/>
    <w:rPr>
      <w:rFonts w:ascii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rsid w:val="001B3E18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1B3E18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43">
    <w:name w:val="Style143"/>
    <w:basedOn w:val="a"/>
    <w:rsid w:val="001B3E18"/>
    <w:pPr>
      <w:widowControl w:val="0"/>
      <w:autoSpaceDE w:val="0"/>
      <w:autoSpaceDN w:val="0"/>
      <w:adjustRightInd w:val="0"/>
      <w:spacing w:after="0" w:line="487" w:lineRule="exact"/>
      <w:ind w:hanging="955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99">
    <w:name w:val="Style199"/>
    <w:basedOn w:val="a"/>
    <w:rsid w:val="001B3E18"/>
    <w:pPr>
      <w:widowControl w:val="0"/>
      <w:autoSpaceDE w:val="0"/>
      <w:autoSpaceDN w:val="0"/>
      <w:adjustRightInd w:val="0"/>
      <w:spacing w:after="0" w:line="482" w:lineRule="exact"/>
      <w:ind w:firstLine="341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1B3E18"/>
    <w:pPr>
      <w:widowControl w:val="0"/>
      <w:autoSpaceDE w:val="0"/>
      <w:autoSpaceDN w:val="0"/>
      <w:adjustRightInd w:val="0"/>
      <w:spacing w:after="0" w:line="476" w:lineRule="exact"/>
      <w:ind w:firstLine="1464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77">
    <w:name w:val="Style177"/>
    <w:basedOn w:val="a"/>
    <w:rsid w:val="001B3E18"/>
    <w:pPr>
      <w:widowControl w:val="0"/>
      <w:autoSpaceDE w:val="0"/>
      <w:autoSpaceDN w:val="0"/>
      <w:adjustRightInd w:val="0"/>
      <w:spacing w:after="0" w:line="470" w:lineRule="exact"/>
      <w:ind w:firstLine="1094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1B3E18"/>
    <w:pPr>
      <w:widowControl w:val="0"/>
      <w:autoSpaceDE w:val="0"/>
      <w:autoSpaceDN w:val="0"/>
      <w:adjustRightInd w:val="0"/>
      <w:spacing w:after="0" w:line="418" w:lineRule="exact"/>
      <w:ind w:firstLine="725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67">
    <w:name w:val="Style167"/>
    <w:basedOn w:val="a"/>
    <w:rsid w:val="001B3E1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148">
    <w:name w:val="Style148"/>
    <w:basedOn w:val="a"/>
    <w:rsid w:val="001B3E18"/>
    <w:pPr>
      <w:widowControl w:val="0"/>
      <w:autoSpaceDE w:val="0"/>
      <w:autoSpaceDN w:val="0"/>
      <w:adjustRightInd w:val="0"/>
      <w:spacing w:after="0" w:line="479" w:lineRule="exact"/>
      <w:ind w:firstLine="1310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rsid w:val="001B3E1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3">
    <w:name w:val="Style13"/>
    <w:basedOn w:val="a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89">
    <w:name w:val="Font Style389"/>
    <w:rsid w:val="001B3E18"/>
    <w:rPr>
      <w:rFonts w:ascii="Times New Roman" w:hAnsi="Times New Roman" w:cs="Times New Roman"/>
      <w:sz w:val="22"/>
      <w:szCs w:val="22"/>
    </w:rPr>
  </w:style>
  <w:style w:type="character" w:customStyle="1" w:styleId="FontStyle295">
    <w:name w:val="Font Style295"/>
    <w:rsid w:val="001B3E18"/>
    <w:rPr>
      <w:rFonts w:ascii="Times New Roman" w:hAnsi="Times New Roman" w:cs="Times New Roman"/>
      <w:sz w:val="18"/>
      <w:szCs w:val="18"/>
    </w:rPr>
  </w:style>
  <w:style w:type="paragraph" w:customStyle="1" w:styleId="Style54">
    <w:name w:val="Style54"/>
    <w:basedOn w:val="a"/>
    <w:rsid w:val="001B3E1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44">
    <w:name w:val="Font Style344"/>
    <w:rsid w:val="001B3E18"/>
    <w:rPr>
      <w:rFonts w:ascii="Times New Roman" w:hAnsi="Times New Roman" w:cs="Times New Roman"/>
      <w:b/>
      <w:bCs/>
      <w:sz w:val="32"/>
      <w:szCs w:val="32"/>
    </w:rPr>
  </w:style>
  <w:style w:type="paragraph" w:customStyle="1" w:styleId="Style45">
    <w:name w:val="Style45"/>
    <w:basedOn w:val="a"/>
    <w:rsid w:val="001B3E1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283">
    <w:name w:val="Font Style283"/>
    <w:rsid w:val="001B3E18"/>
    <w:rPr>
      <w:rFonts w:ascii="Arial Narrow" w:hAnsi="Arial Narrow" w:cs="Arial Narrow"/>
      <w:b/>
      <w:bCs/>
      <w:sz w:val="12"/>
      <w:szCs w:val="12"/>
    </w:rPr>
  </w:style>
  <w:style w:type="paragraph" w:customStyle="1" w:styleId="Style188">
    <w:name w:val="Style188"/>
    <w:basedOn w:val="a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77">
    <w:name w:val="Font Style377"/>
    <w:rsid w:val="001B3E18"/>
    <w:rPr>
      <w:rFonts w:ascii="Arial" w:hAnsi="Arial" w:cs="Arial"/>
      <w:b/>
      <w:bCs/>
      <w:sz w:val="16"/>
      <w:szCs w:val="16"/>
    </w:rPr>
  </w:style>
  <w:style w:type="character" w:customStyle="1" w:styleId="FontStyle328">
    <w:name w:val="Font Style328"/>
    <w:rsid w:val="001B3E1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2">
    <w:name w:val="Style62"/>
    <w:basedOn w:val="a"/>
    <w:rsid w:val="001B3E18"/>
    <w:pPr>
      <w:widowControl w:val="0"/>
      <w:autoSpaceDE w:val="0"/>
      <w:autoSpaceDN w:val="0"/>
      <w:adjustRightInd w:val="0"/>
      <w:spacing w:after="0" w:line="355" w:lineRule="exact"/>
      <w:jc w:val="right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1B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FontStyle371">
    <w:name w:val="Font Style371"/>
    <w:rsid w:val="001B3E18"/>
    <w:rPr>
      <w:rFonts w:ascii="Arial" w:hAnsi="Arial" w:cs="Arial"/>
      <w:b/>
      <w:bCs/>
      <w:sz w:val="12"/>
      <w:szCs w:val="12"/>
    </w:rPr>
  </w:style>
  <w:style w:type="paragraph" w:customStyle="1" w:styleId="Style135">
    <w:name w:val="Style135"/>
    <w:basedOn w:val="a"/>
    <w:rsid w:val="001B3E18"/>
    <w:pPr>
      <w:widowControl w:val="0"/>
      <w:autoSpaceDE w:val="0"/>
      <w:autoSpaceDN w:val="0"/>
      <w:adjustRightInd w:val="0"/>
      <w:spacing w:after="0" w:line="49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6">
    <w:name w:val="Style236"/>
    <w:basedOn w:val="a"/>
    <w:rsid w:val="001B3E1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2">
    <w:name w:val="Font Style362"/>
    <w:rsid w:val="001B3E18"/>
    <w:rPr>
      <w:rFonts w:ascii="Times New Roman" w:hAnsi="Times New Roman" w:cs="Times New Roman"/>
      <w:sz w:val="22"/>
      <w:szCs w:val="22"/>
    </w:rPr>
  </w:style>
  <w:style w:type="character" w:customStyle="1" w:styleId="FontStyle376">
    <w:name w:val="Font Style376"/>
    <w:rsid w:val="001B3E18"/>
    <w:rPr>
      <w:rFonts w:ascii="Times New Roman" w:hAnsi="Times New Roman" w:cs="Times New Roman"/>
      <w:smallCaps/>
      <w:sz w:val="26"/>
      <w:szCs w:val="26"/>
    </w:rPr>
  </w:style>
  <w:style w:type="paragraph" w:customStyle="1" w:styleId="Style128">
    <w:name w:val="Style128"/>
    <w:basedOn w:val="a"/>
    <w:rsid w:val="001B3E18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9">
    <w:name w:val="Font Style379"/>
    <w:rsid w:val="001B3E18"/>
    <w:rPr>
      <w:rFonts w:ascii="Times New Roman" w:hAnsi="Times New Roman" w:cs="Times New Roman"/>
      <w:sz w:val="14"/>
      <w:szCs w:val="14"/>
    </w:rPr>
  </w:style>
  <w:style w:type="paragraph" w:styleId="af2">
    <w:name w:val="Title"/>
    <w:basedOn w:val="a"/>
    <w:link w:val="af3"/>
    <w:qFormat/>
    <w:rsid w:val="001B3E1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3">
    <w:name w:val="Название Знак"/>
    <w:basedOn w:val="a0"/>
    <w:link w:val="af2"/>
    <w:rsid w:val="001B3E1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94">
    <w:name w:val="Основной текст + 94"/>
    <w:aliases w:val="5 pt130,Полужирный74,Курсив78"/>
    <w:uiPriority w:val="99"/>
    <w:rsid w:val="001B3E18"/>
    <w:rPr>
      <w:rFonts w:ascii="Times New Roman" w:hAnsi="Times New Roman" w:cs="Times New Roman"/>
      <w:b/>
      <w:bCs/>
      <w:i/>
      <w:iCs/>
      <w:spacing w:val="70"/>
      <w:sz w:val="19"/>
      <w:szCs w:val="19"/>
      <w:u w:val="none"/>
    </w:rPr>
  </w:style>
  <w:style w:type="paragraph" w:styleId="af4">
    <w:name w:val="List Paragraph"/>
    <w:basedOn w:val="a"/>
    <w:uiPriority w:val="34"/>
    <w:qFormat/>
    <w:rsid w:val="00C7569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rame">
    <w:name w:val="Обычный Frame"/>
    <w:basedOn w:val="a"/>
    <w:rsid w:val="00C756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5">
    <w:name w:val="Subtitle"/>
    <w:basedOn w:val="a"/>
    <w:link w:val="af6"/>
    <w:qFormat/>
    <w:rsid w:val="00C7569A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f6">
    <w:name w:val="Подзаголовок Знак"/>
    <w:basedOn w:val="a0"/>
    <w:link w:val="af5"/>
    <w:rsid w:val="00C7569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af7">
    <w:name w:val="Знак Знак Знак Знак Знак Знак"/>
    <w:basedOn w:val="a"/>
    <w:autoRedefine/>
    <w:rsid w:val="00C7569A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8">
    <w:name w:val="Основний текст_"/>
    <w:link w:val="af9"/>
    <w:uiPriority w:val="99"/>
    <w:locked/>
    <w:rsid w:val="004C3A7A"/>
    <w:rPr>
      <w:sz w:val="26"/>
      <w:szCs w:val="26"/>
      <w:shd w:val="clear" w:color="auto" w:fill="FFFFFF"/>
    </w:rPr>
  </w:style>
  <w:style w:type="paragraph" w:customStyle="1" w:styleId="af9">
    <w:name w:val="Основний текст"/>
    <w:basedOn w:val="a"/>
    <w:link w:val="af8"/>
    <w:uiPriority w:val="99"/>
    <w:rsid w:val="004C3A7A"/>
    <w:pPr>
      <w:shd w:val="clear" w:color="auto" w:fill="FFFFFF"/>
      <w:spacing w:after="300" w:line="322" w:lineRule="exact"/>
      <w:ind w:hanging="362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image" Target="media/image83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5.wmf"/><Relationship Id="rId247" Type="http://schemas.openxmlformats.org/officeDocument/2006/relationships/image" Target="media/image115.wmf"/><Relationship Id="rId107" Type="http://schemas.openxmlformats.org/officeDocument/2006/relationships/image" Target="media/image52.wmf"/><Relationship Id="rId268" Type="http://schemas.openxmlformats.org/officeDocument/2006/relationships/image" Target="media/image12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100.wmf"/><Relationship Id="rId237" Type="http://schemas.openxmlformats.org/officeDocument/2006/relationships/oleObject" Target="embeddings/oleObject123.bin"/><Relationship Id="rId258" Type="http://schemas.openxmlformats.org/officeDocument/2006/relationships/image" Target="media/image120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4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29.bin"/><Relationship Id="rId269" Type="http://schemas.openxmlformats.org/officeDocument/2006/relationships/oleObject" Target="embeddings/oleObject140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94.bin"/><Relationship Id="rId217" Type="http://schemas.openxmlformats.org/officeDocument/2006/relationships/oleObject" Target="embeddings/oleObject113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1.wmf"/><Relationship Id="rId259" Type="http://schemas.openxmlformats.org/officeDocument/2006/relationships/oleObject" Target="embeddings/oleObject135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26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91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101.bin"/><Relationship Id="rId202" Type="http://schemas.openxmlformats.org/officeDocument/2006/relationships/image" Target="media/image93.wmf"/><Relationship Id="rId207" Type="http://schemas.openxmlformats.org/officeDocument/2006/relationships/oleObject" Target="embeddings/oleObject108.bin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6.wmf"/><Relationship Id="rId244" Type="http://schemas.openxmlformats.org/officeDocument/2006/relationships/oleObject" Target="embeddings/oleObject127.bin"/><Relationship Id="rId249" Type="http://schemas.openxmlformats.org/officeDocument/2006/relationships/oleObject" Target="embeddings/oleObject13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260" Type="http://schemas.openxmlformats.org/officeDocument/2006/relationships/image" Target="media/image121.wmf"/><Relationship Id="rId265" Type="http://schemas.openxmlformats.org/officeDocument/2006/relationships/oleObject" Target="embeddings/oleObject13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6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5.bin"/><Relationship Id="rId213" Type="http://schemas.openxmlformats.org/officeDocument/2006/relationships/oleObject" Target="embeddings/oleObject111.bin"/><Relationship Id="rId218" Type="http://schemas.openxmlformats.org/officeDocument/2006/relationships/image" Target="media/image101.wmf"/><Relationship Id="rId234" Type="http://schemas.openxmlformats.org/officeDocument/2006/relationships/image" Target="media/image109.wmf"/><Relationship Id="rId239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16.wmf"/><Relationship Id="rId255" Type="http://schemas.openxmlformats.org/officeDocument/2006/relationships/oleObject" Target="embeddings/oleObject133.bin"/><Relationship Id="rId271" Type="http://schemas.openxmlformats.org/officeDocument/2006/relationships/oleObject" Target="embeddings/oleObject141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89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19.bin"/><Relationship Id="rId19" Type="http://schemas.openxmlformats.org/officeDocument/2006/relationships/image" Target="media/image8.wmf"/><Relationship Id="rId224" Type="http://schemas.openxmlformats.org/officeDocument/2006/relationships/image" Target="media/image104.wmf"/><Relationship Id="rId240" Type="http://schemas.openxmlformats.org/officeDocument/2006/relationships/image" Target="media/image112.wmf"/><Relationship Id="rId245" Type="http://schemas.openxmlformats.org/officeDocument/2006/relationships/image" Target="media/image114.wmf"/><Relationship Id="rId261" Type="http://schemas.openxmlformats.org/officeDocument/2006/relationships/oleObject" Target="embeddings/oleObject136.bin"/><Relationship Id="rId266" Type="http://schemas.openxmlformats.org/officeDocument/2006/relationships/image" Target="media/image124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6.bin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4.bin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0" Type="http://schemas.openxmlformats.org/officeDocument/2006/relationships/image" Target="media/image107.wmf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1.bin"/><Relationship Id="rId256" Type="http://schemas.openxmlformats.org/officeDocument/2006/relationships/image" Target="media/image11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2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7.bin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oleObject" Target="embeddings/oleObject128.bin"/><Relationship Id="rId267" Type="http://schemas.openxmlformats.org/officeDocument/2006/relationships/oleObject" Target="embeddings/oleObject13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image" Target="media/image12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image" Target="media/image97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32.bin"/><Relationship Id="rId274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3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3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8.bin"/><Relationship Id="rId1" Type="http://schemas.openxmlformats.org/officeDocument/2006/relationships/numbering" Target="numbering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30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29</cp:revision>
  <dcterms:created xsi:type="dcterms:W3CDTF">2024-05-11T06:59:00Z</dcterms:created>
  <dcterms:modified xsi:type="dcterms:W3CDTF">2025-06-02T09:56:00Z</dcterms:modified>
</cp:coreProperties>
</file>